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3033D5"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3033D5"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 Name: Diamond Valley Special Developmental School (5161)</w:t>
      </w:r>
    </w:p>
    <w:p w:rsidR="00BE480F" w:rsidRPr="00361721" w:rsidRDefault="00B62C96"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7B73B3" w:rsidTr="00CB7ABD">
        <w:trPr>
          <w:trHeight w:val="11387"/>
        </w:trPr>
        <w:tc>
          <w:tcPr>
            <w:tcW w:w="3141" w:type="dxa"/>
          </w:tcPr>
          <w:p w:rsidR="00821302" w:rsidRDefault="00B62C96" w:rsidP="00BE480F">
            <w:pPr>
              <w:pStyle w:val="ESHeading2"/>
              <w:rPr>
                <w:b w:val="0"/>
                <w:sz w:val="18"/>
                <w:szCs w:val="18"/>
              </w:rPr>
            </w:pPr>
          </w:p>
          <w:p w:rsidR="00BE480F" w:rsidRPr="00BE480F" w:rsidRDefault="003033D5"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00370"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00370" cy="1428949"/>
                          </a:xfrm>
                          <a:prstGeom prst="rect">
                            <a:avLst/>
                          </a:prstGeom>
                        </pic:spPr>
                      </pic:pic>
                    </a:graphicData>
                  </a:graphic>
                </wp:anchor>
              </w:drawing>
            </w:r>
          </w:p>
          <w:p w:rsidR="00BE480F" w:rsidRPr="00BE480F" w:rsidRDefault="003033D5"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3033D5"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7B73B3" w:rsidTr="007C1665">
                                    <w:trPr>
                                      <w:trHeight w:val="18"/>
                                    </w:trPr>
                                    <w:tc>
                                      <w:tcPr>
                                        <w:tcW w:w="5356" w:type="dxa"/>
                                        <w:vAlign w:val="center"/>
                                      </w:tcPr>
                                      <w:p w:rsidR="006932E3" w:rsidRPr="009D4C10" w:rsidRDefault="003033D5"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6932E3" w:rsidRPr="009D4C10" w:rsidRDefault="003033D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3033D5"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R="007B73B3" w:rsidTr="007C1665">
                                    <w:trPr>
                                      <w:trHeight w:val="48"/>
                                    </w:trPr>
                                    <w:tc>
                                      <w:tcPr>
                                        <w:tcW w:w="5356" w:type="dxa"/>
                                      </w:tcPr>
                                      <w:p w:rsidR="006932E3" w:rsidRDefault="003033D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19 March 2019 at 12:32 PM by Justin Esler (Principal)</w:t>
                                        </w:r>
                                      </w:p>
                                    </w:tc>
                                  </w:tr>
                                </w:tbl>
                                <w:p w:rsidR="006932E3" w:rsidRDefault="00B62C96" w:rsidP="00177D7F"/>
                                <w:p w:rsidR="006932E3" w:rsidRDefault="00B62C96"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7B73B3" w:rsidTr="007C1665">
                                    <w:trPr>
                                      <w:trHeight w:val="112"/>
                                    </w:trPr>
                                    <w:tc>
                                      <w:tcPr>
                                        <w:tcW w:w="5432" w:type="dxa"/>
                                        <w:vAlign w:val="center"/>
                                      </w:tcPr>
                                      <w:p w:rsidR="006932E3" w:rsidRPr="009D4C10" w:rsidRDefault="003033D5"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6932E3" w:rsidRPr="009D4C10" w:rsidRDefault="003033D5"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3033D5"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7B73B3" w:rsidTr="007C1665">
                                    <w:trPr>
                                      <w:trHeight w:val="268"/>
                                    </w:trPr>
                                    <w:tc>
                                      <w:tcPr>
                                        <w:tcW w:w="5432" w:type="dxa"/>
                                      </w:tcPr>
                                      <w:p w:rsidR="006932E3" w:rsidRDefault="003033D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03 April 2019 at 10:55 AM by Joanne Laver (School Council President)</w:t>
                                        </w:r>
                                      </w:p>
                                    </w:tc>
                                  </w:tr>
                                </w:tbl>
                                <w:p w:rsidR="006932E3" w:rsidRDefault="00B62C96"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7B73B3" w:rsidTr="007C1665">
                              <w:trPr>
                                <w:trHeight w:val="18"/>
                              </w:trPr>
                              <w:tc>
                                <w:tcPr>
                                  <w:tcW w:w="5356" w:type="dxa"/>
                                  <w:vAlign w:val="center"/>
                                </w:tcPr>
                                <w:p w:rsidR="006932E3" w:rsidRPr="009D4C10" w:rsidRDefault="003033D5"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6932E3" w:rsidRPr="009D4C10" w:rsidRDefault="003033D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3033D5"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R="007B73B3" w:rsidTr="007C1665">
                              <w:trPr>
                                <w:trHeight w:val="48"/>
                              </w:trPr>
                              <w:tc>
                                <w:tcPr>
                                  <w:tcW w:w="5356" w:type="dxa"/>
                                </w:tcPr>
                                <w:p w:rsidR="006932E3" w:rsidRDefault="003033D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19 March 2019 at 12:32 PM by Justin Esler (Principal)</w:t>
                                  </w:r>
                                </w:p>
                              </w:tc>
                            </w:tr>
                          </w:tbl>
                          <w:p w:rsidR="006932E3" w:rsidRDefault="00B62C96" w:rsidP="00177D7F"/>
                          <w:p w:rsidR="006932E3" w:rsidRDefault="00B62C96"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7B73B3" w:rsidTr="007C1665">
                              <w:trPr>
                                <w:trHeight w:val="112"/>
                              </w:trPr>
                              <w:tc>
                                <w:tcPr>
                                  <w:tcW w:w="5432" w:type="dxa"/>
                                  <w:vAlign w:val="center"/>
                                </w:tcPr>
                                <w:p w:rsidR="006932E3" w:rsidRPr="009D4C10" w:rsidRDefault="003033D5"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6932E3" w:rsidRPr="009D4C10" w:rsidRDefault="003033D5"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3033D5"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7B73B3" w:rsidTr="007C1665">
                              <w:trPr>
                                <w:trHeight w:val="268"/>
                              </w:trPr>
                              <w:tc>
                                <w:tcPr>
                                  <w:tcW w:w="5432" w:type="dxa"/>
                                </w:tcPr>
                                <w:p w:rsidR="006932E3" w:rsidRDefault="003033D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03 April 2019 at 10:55 AM by Joanne Laver (School Council President)</w:t>
                                  </w:r>
                                </w:p>
                              </w:tc>
                            </w:tr>
                          </w:tbl>
                          <w:p w:rsidR="006932E3" w:rsidRDefault="00B62C96" w:rsidP="00177D7F"/>
                        </w:txbxContent>
                      </v:textbox>
                      <w10:wrap anchorx="margin"/>
                    </v:shape>
                  </w:pict>
                </mc:Fallback>
              </mc:AlternateContent>
            </w:r>
          </w:p>
        </w:tc>
      </w:tr>
    </w:tbl>
    <w:p w:rsidR="00BE480F" w:rsidRDefault="00B62C96" w:rsidP="00AF1438">
      <w:pPr>
        <w:ind w:left="540" w:right="419"/>
        <w:rPr>
          <w:color w:val="595959" w:themeColor="text1" w:themeTint="A6"/>
        </w:rPr>
      </w:pPr>
    </w:p>
    <w:p w:rsidR="00481904" w:rsidRDefault="00B62C96"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3033D5" w:rsidP="00B42C9B">
      <w:pPr>
        <w:ind w:left="-540" w:right="-632"/>
        <w:jc w:val="center"/>
        <w:rPr>
          <w:b/>
          <w:color w:val="AF272F"/>
          <w:sz w:val="32"/>
          <w:szCs w:val="32"/>
        </w:rPr>
      </w:pPr>
      <w:r>
        <w:rPr>
          <w:b/>
          <w:color w:val="AF272F"/>
          <w:sz w:val="36"/>
          <w:szCs w:val="44"/>
        </w:rPr>
        <w:lastRenderedPageBreak/>
        <w:t>About Our School</w:t>
      </w:r>
    </w:p>
    <w:p w:rsidR="0038585D" w:rsidRPr="00864EAA" w:rsidRDefault="00B62C96"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7B73B3" w:rsidTr="00A02803">
        <w:trPr>
          <w:trHeight w:val="15"/>
        </w:trPr>
        <w:tc>
          <w:tcPr>
            <w:tcW w:w="10226" w:type="dxa"/>
            <w:shd w:val="clear" w:color="auto" w:fill="D9D9D9" w:themeFill="background1" w:themeFillShade="D9"/>
          </w:tcPr>
          <w:p w:rsidR="00777DB2" w:rsidRPr="001C2589" w:rsidRDefault="003033D5" w:rsidP="00994A0F">
            <w:pPr>
              <w:pStyle w:val="Heading3"/>
              <w:spacing w:before="0" w:after="0"/>
              <w:rPr>
                <w:sz w:val="24"/>
                <w:szCs w:val="24"/>
              </w:rPr>
            </w:pPr>
            <w:r w:rsidRPr="005206F9">
              <w:rPr>
                <w:sz w:val="22"/>
                <w:szCs w:val="22"/>
              </w:rPr>
              <w:t xml:space="preserve">School </w:t>
            </w:r>
            <w:r>
              <w:rPr>
                <w:sz w:val="22"/>
                <w:szCs w:val="22"/>
              </w:rPr>
              <w:t>context</w:t>
            </w:r>
          </w:p>
        </w:tc>
      </w:tr>
      <w:tr w:rsidR="007B73B3" w:rsidTr="00A02803">
        <w:trPr>
          <w:trHeight w:val="15"/>
        </w:trPr>
        <w:tc>
          <w:tcPr>
            <w:tcW w:w="10226" w:type="dxa"/>
            <w:shd w:val="clear" w:color="auto" w:fill="FFFFFF" w:themeFill="background1"/>
          </w:tcPr>
          <w:p w:rsidR="00777DB2" w:rsidRPr="005A75E6" w:rsidRDefault="003033D5" w:rsidP="00994A0F">
            <w:pPr>
              <w:pStyle w:val="Heading3"/>
              <w:spacing w:before="0" w:after="0"/>
              <w:rPr>
                <w:b w:val="0"/>
                <w:szCs w:val="20"/>
              </w:rPr>
            </w:pPr>
            <w:r>
              <w:rPr>
                <w:b w:val="0"/>
              </w:rPr>
              <w:t xml:space="preserve">Diamond Valley Special Developmental School has been proudly educating children with special needs for over thirty years. Our motto is ‘Live, Laugh, Learn.’  We provide a safe and effective learning environment for students with moderate to severe intellectual disabilities. Our school is located in Greensborough and caters for a 2018 population of 127 students ranging in age from three to eighteen years. The school has six offsite satellite classrooms in three local schools; one at Briar Hill Primary School, two at Apollo Parkways Primary School and three at Greensborough Secondary College. We have a second campus in the Whittlesea township, meeting the needs of local students with physical disabilities. Classes and programs are constructed after policy referencing and consideration of the student’s age, capabilities and learning priorities.  </w:t>
            </w:r>
            <w:r>
              <w:rPr>
                <w:b w:val="0"/>
              </w:rPr>
              <w:br/>
              <w:t>Diamond Valley Special Developmental School proposes that students need to develop a set of knowledge, skills and behaviours that will prepare them for success in their adult life. With this in mind, and our school vision ‘Everyone’s world becomes a better place’, our school educational programs aim to develop student capabilities to:(1)Manage themselves as individuals and in relation to others, (2) Understand the world in which they live, (3) Develop skills, knowledge and understanding.  We have recently embarked on a Child-Centered Learning approach that ensures a multi-disciplinary team works collaboratively to set goals for each student and delivers lessons to ensure the communication and sensory needs of our students are met. This approach drives the professional learning for our staff ensuring that the learning our staff undertake is having a direct impact on our students learning.</w:t>
            </w:r>
            <w:r>
              <w:rPr>
                <w:b w:val="0"/>
              </w:rPr>
              <w:br/>
            </w:r>
          </w:p>
        </w:tc>
      </w:tr>
      <w:tr w:rsidR="007B73B3" w:rsidTr="00A02803">
        <w:trPr>
          <w:trHeight w:val="15"/>
        </w:trPr>
        <w:tc>
          <w:tcPr>
            <w:tcW w:w="10226" w:type="dxa"/>
            <w:shd w:val="clear" w:color="auto" w:fill="D9D9D9" w:themeFill="background1" w:themeFillShade="D9"/>
          </w:tcPr>
          <w:p w:rsidR="00777DB2" w:rsidRDefault="003033D5" w:rsidP="00994A0F">
            <w:pPr>
              <w:pStyle w:val="Heading3"/>
              <w:spacing w:before="0" w:after="0"/>
              <w:rPr>
                <w:szCs w:val="20"/>
              </w:rPr>
            </w:pPr>
            <w:r w:rsidRPr="00D3162B">
              <w:rPr>
                <w:sz w:val="22"/>
                <w:szCs w:val="22"/>
              </w:rPr>
              <w:t>Framework for Improving Student Outcomes (FISO)</w:t>
            </w:r>
          </w:p>
        </w:tc>
      </w:tr>
      <w:tr w:rsidR="007B73B3" w:rsidTr="00A02803">
        <w:trPr>
          <w:trHeight w:val="15"/>
        </w:trPr>
        <w:tc>
          <w:tcPr>
            <w:tcW w:w="10226" w:type="dxa"/>
            <w:shd w:val="clear" w:color="auto" w:fill="FFFFFF" w:themeFill="background1"/>
          </w:tcPr>
          <w:p w:rsidR="00777DB2" w:rsidRPr="005A75E6" w:rsidRDefault="003033D5" w:rsidP="00994A0F">
            <w:pPr>
              <w:pStyle w:val="Heading3"/>
              <w:spacing w:before="0" w:after="0"/>
              <w:rPr>
                <w:b w:val="0"/>
                <w:szCs w:val="20"/>
              </w:rPr>
            </w:pPr>
            <w:r>
              <w:rPr>
                <w:b w:val="0"/>
              </w:rPr>
              <w:t>FISO INITIATIVE- PARENTS AND CARERS AS PARTNERS</w:t>
            </w:r>
            <w:r>
              <w:rPr>
                <w:b w:val="0"/>
              </w:rPr>
              <w:tab/>
            </w:r>
            <w:r>
              <w:rPr>
                <w:b w:val="0"/>
              </w:rPr>
              <w:br/>
            </w:r>
            <w:r>
              <w:rPr>
                <w:b w:val="0"/>
              </w:rPr>
              <w:br/>
              <w:t>KIS- To develop a database of relevant facilities, services and organisations within our locality and increase professional collaboration with other services.</w:t>
            </w:r>
            <w:r>
              <w:rPr>
                <w:b w:val="0"/>
              </w:rPr>
              <w:br/>
              <w:t>PROGRESS-  A database has been developed and is now ready to be shared with the community.  The database will be shared on the school website and this will give teachers and families the opportunity to make contact and access supports that are based within the community.</w:t>
            </w:r>
            <w:r>
              <w:rPr>
                <w:b w:val="0"/>
              </w:rPr>
              <w:br/>
            </w:r>
            <w:r>
              <w:rPr>
                <w:b w:val="0"/>
              </w:rPr>
              <w:br/>
              <w:t>KIS- To develop and strengthen the transition process across the school</w:t>
            </w:r>
            <w:r>
              <w:rPr>
                <w:b w:val="0"/>
              </w:rPr>
              <w:br/>
              <w:t>PROGRESS- A professional learning team worked do develop some transition guidelines establish a transition document that is to be used in 2019 consistently throughout the school and its various transition opportunities.  Teachers are now identifying students that are suitable for satellite room attendance and independently coordinating their own trial/ transition opportunities.</w:t>
            </w:r>
            <w:r>
              <w:rPr>
                <w:b w:val="0"/>
              </w:rPr>
              <w:br/>
            </w:r>
            <w:r>
              <w:rPr>
                <w:b w:val="0"/>
              </w:rPr>
              <w:br/>
            </w:r>
            <w:r>
              <w:rPr>
                <w:b w:val="0"/>
              </w:rPr>
              <w:br/>
              <w:t>EVALUATING IMPACT ON LEARNING</w:t>
            </w:r>
            <w:r>
              <w:rPr>
                <w:b w:val="0"/>
              </w:rPr>
              <w:br/>
            </w:r>
            <w:r>
              <w:rPr>
                <w:b w:val="0"/>
              </w:rPr>
              <w:br/>
              <w:t>KIS- Develop a whole school approach to a standardised assessment, recording and digital tracking of literacy data.</w:t>
            </w:r>
            <w:r>
              <w:rPr>
                <w:b w:val="0"/>
              </w:rPr>
              <w:br/>
              <w:t>PROGRESS- Developing a whole school approach to a standardised assessment, recording and digital tracking of literacy data is a very large and long term piece of work. The breadth of communication abilities throughout the school has required a whole school approach to supporting student communication.  This has led to the 'More to Say' campaign and greatly supports the promotion of student voice and agency throughout the school. This new approach has taken some to embed and has led to a complete rationalisation of the schools meeting and professional learning structure leading into 2019.  Professional learning opportunities will be collaborative with multi-disciplinary teams being involved. HITS have also been a feature of professional learning.</w:t>
            </w:r>
          </w:p>
        </w:tc>
      </w:tr>
      <w:tr w:rsidR="007B73B3" w:rsidTr="00A02803">
        <w:trPr>
          <w:trHeight w:val="15"/>
        </w:trPr>
        <w:tc>
          <w:tcPr>
            <w:tcW w:w="10226" w:type="dxa"/>
            <w:shd w:val="clear" w:color="auto" w:fill="D9D9D9" w:themeFill="background1" w:themeFillShade="D9"/>
          </w:tcPr>
          <w:p w:rsidR="00777DB2" w:rsidRDefault="003033D5" w:rsidP="00994A0F">
            <w:pPr>
              <w:pStyle w:val="Heading3"/>
              <w:spacing w:before="0" w:after="0"/>
              <w:rPr>
                <w:szCs w:val="20"/>
              </w:rPr>
            </w:pPr>
            <w:r w:rsidRPr="00D3162B">
              <w:rPr>
                <w:sz w:val="22"/>
                <w:szCs w:val="22"/>
              </w:rPr>
              <w:t>Achievement</w:t>
            </w:r>
          </w:p>
        </w:tc>
      </w:tr>
      <w:tr w:rsidR="007B73B3" w:rsidTr="00A02803">
        <w:trPr>
          <w:trHeight w:val="15"/>
        </w:trPr>
        <w:tc>
          <w:tcPr>
            <w:tcW w:w="10226" w:type="dxa"/>
            <w:shd w:val="clear" w:color="auto" w:fill="FFFFFF" w:themeFill="background1"/>
          </w:tcPr>
          <w:p w:rsidR="00777DB2" w:rsidRPr="005A75E6" w:rsidRDefault="003033D5" w:rsidP="00994A0F">
            <w:pPr>
              <w:pStyle w:val="Heading3"/>
              <w:spacing w:before="0" w:after="0"/>
              <w:rPr>
                <w:b w:val="0"/>
                <w:szCs w:val="20"/>
              </w:rPr>
            </w:pPr>
            <w:r>
              <w:rPr>
                <w:b w:val="0"/>
              </w:rPr>
              <w:t xml:space="preserve">All students at Diamond Valley SDS have an individual education plan and all made satisfactory progress towards their individual learning goals. As reported in Appendix 1 data tables below, Diamond Valley SDS students achievement levels range from A to level 2 in English and A to Level 3 in Mathematics, with approximately 80% of students operating in the A-D range in Mathematics and English. The Victorian Curriculum was the sole teaching reference document used in 2017. All 2017 school wide goals have been evidenced against their success criteria as stated in the 2017 AIP. Key improvement areas in student learning and engagement are evident in student achievement and IEP outcomes.  Targets include the effective use of resources, development of student sensory profiles, creation of individual student communication profiles development of school wide PBS. </w:t>
            </w:r>
          </w:p>
        </w:tc>
      </w:tr>
      <w:tr w:rsidR="007B73B3" w:rsidTr="00A02803">
        <w:trPr>
          <w:trHeight w:val="15"/>
        </w:trPr>
        <w:tc>
          <w:tcPr>
            <w:tcW w:w="10226" w:type="dxa"/>
            <w:shd w:val="clear" w:color="auto" w:fill="D9D9D9" w:themeFill="background1" w:themeFillShade="D9"/>
          </w:tcPr>
          <w:p w:rsidR="00777DB2" w:rsidRPr="00D3162B" w:rsidRDefault="003033D5" w:rsidP="00994A0F">
            <w:pPr>
              <w:pStyle w:val="Heading3"/>
              <w:spacing w:before="0" w:after="0"/>
              <w:rPr>
                <w:sz w:val="22"/>
                <w:szCs w:val="22"/>
              </w:rPr>
            </w:pPr>
            <w:r w:rsidRPr="00D3162B">
              <w:rPr>
                <w:sz w:val="22"/>
                <w:szCs w:val="22"/>
              </w:rPr>
              <w:t>Engagement</w:t>
            </w:r>
          </w:p>
        </w:tc>
      </w:tr>
      <w:tr w:rsidR="007B73B3" w:rsidTr="00A02803">
        <w:trPr>
          <w:trHeight w:val="15"/>
        </w:trPr>
        <w:tc>
          <w:tcPr>
            <w:tcW w:w="10226" w:type="dxa"/>
            <w:shd w:val="clear" w:color="auto" w:fill="FFFFFF" w:themeFill="background1"/>
          </w:tcPr>
          <w:p w:rsidR="00777DB2" w:rsidRPr="005A75E6" w:rsidRDefault="003033D5" w:rsidP="00994A0F">
            <w:pPr>
              <w:pStyle w:val="Heading3"/>
              <w:spacing w:before="0" w:after="0"/>
              <w:rPr>
                <w:b w:val="0"/>
                <w:szCs w:val="20"/>
              </w:rPr>
            </w:pPr>
            <w:r>
              <w:rPr>
                <w:b w:val="0"/>
              </w:rPr>
              <w:lastRenderedPageBreak/>
              <w:t xml:space="preserve">Our students all have an individual learning plan that caters for their individual needs with the aim of ensuring that they each receive an engaging instructional program.  We have horse riding and swimming on site which are highly engaging and educational programs promoting self-esteem, tolerance, trust and confidence. Students develop their communication, basic motor skills, body awareness and physical capacity also while participating in these programs. Many of our students have complex medical needs. Some will need extended stays in hospital, have extended periods of sickness or days off school to attend medical and therapy appointments.  We support these students by making regular contact and providing social stories and other communication aids to support a smooth transition back to school.  We have a teacher designated to represent our students in out of home care in line the great work done by the Lookout Centre. </w:t>
            </w:r>
          </w:p>
        </w:tc>
      </w:tr>
      <w:tr w:rsidR="007B73B3" w:rsidTr="00A02803">
        <w:trPr>
          <w:trHeight w:val="15"/>
        </w:trPr>
        <w:tc>
          <w:tcPr>
            <w:tcW w:w="10226" w:type="dxa"/>
            <w:shd w:val="clear" w:color="auto" w:fill="D9D9D9" w:themeFill="background1" w:themeFillShade="D9"/>
          </w:tcPr>
          <w:p w:rsidR="00777DB2" w:rsidRPr="00D3162B" w:rsidRDefault="003033D5" w:rsidP="00994A0F">
            <w:pPr>
              <w:pStyle w:val="Heading3"/>
              <w:spacing w:before="0" w:after="0"/>
              <w:rPr>
                <w:sz w:val="22"/>
                <w:szCs w:val="22"/>
              </w:rPr>
            </w:pPr>
            <w:r w:rsidRPr="00F40AEE">
              <w:rPr>
                <w:sz w:val="22"/>
                <w:szCs w:val="22"/>
              </w:rPr>
              <w:t>Wellbeing</w:t>
            </w:r>
          </w:p>
        </w:tc>
      </w:tr>
      <w:tr w:rsidR="007B73B3" w:rsidTr="00A02803">
        <w:trPr>
          <w:trHeight w:val="15"/>
        </w:trPr>
        <w:tc>
          <w:tcPr>
            <w:tcW w:w="10226" w:type="dxa"/>
            <w:shd w:val="clear" w:color="auto" w:fill="FFFFFF" w:themeFill="background1"/>
          </w:tcPr>
          <w:p w:rsidR="00777DB2" w:rsidRPr="007C43EB" w:rsidRDefault="003033D5" w:rsidP="00994A0F">
            <w:pPr>
              <w:pStyle w:val="Heading3"/>
              <w:spacing w:before="0" w:after="0"/>
              <w:rPr>
                <w:b w:val="0"/>
                <w:szCs w:val="20"/>
              </w:rPr>
            </w:pPr>
            <w:r>
              <w:rPr>
                <w:b w:val="0"/>
              </w:rPr>
              <w:t>At Diamond Valley SDS we support the well-being of our students with the deployment of a multi-disciplinary therapy team that is employed to support our student’s well-being.  This team consists of occupational therapists, physiotherapists, speech pathologists and a psychologist. The team actively works in consultation with staff and families to address the individual needs of all students. The therapy team utilises a consultative model within the school to maximise the learning outcomes for each student.</w:t>
            </w:r>
            <w:r>
              <w:rPr>
                <w:b w:val="0"/>
              </w:rPr>
              <w:br/>
            </w:r>
            <w:r>
              <w:rPr>
                <w:b w:val="0"/>
              </w:rPr>
              <w:br/>
              <w:t>We had a successful year with 100% of our 18 year old exiting students finding a meaningful post school placement.</w:t>
            </w:r>
            <w:r>
              <w:rPr>
                <w:b w:val="0"/>
              </w:rPr>
              <w:br/>
            </w:r>
          </w:p>
        </w:tc>
      </w:tr>
      <w:tr w:rsidR="007B73B3" w:rsidTr="00A02803">
        <w:trPr>
          <w:trHeight w:val="15"/>
        </w:trPr>
        <w:tc>
          <w:tcPr>
            <w:tcW w:w="10226" w:type="dxa"/>
            <w:shd w:val="clear" w:color="auto" w:fill="D9D9D9" w:themeFill="background1" w:themeFillShade="D9"/>
          </w:tcPr>
          <w:p w:rsidR="00777DB2" w:rsidRPr="00D3162B" w:rsidRDefault="003033D5" w:rsidP="00994A0F">
            <w:pPr>
              <w:pStyle w:val="Heading3"/>
              <w:spacing w:before="0" w:after="0"/>
              <w:rPr>
                <w:sz w:val="22"/>
                <w:szCs w:val="22"/>
              </w:rPr>
            </w:pPr>
            <w:r w:rsidRPr="00F40AEE">
              <w:rPr>
                <w:sz w:val="22"/>
                <w:szCs w:val="22"/>
              </w:rPr>
              <w:t>Financial performance and position</w:t>
            </w:r>
          </w:p>
        </w:tc>
      </w:tr>
      <w:tr w:rsidR="007B73B3" w:rsidTr="00A02803">
        <w:trPr>
          <w:trHeight w:val="15"/>
        </w:trPr>
        <w:tc>
          <w:tcPr>
            <w:tcW w:w="10226" w:type="dxa"/>
            <w:shd w:val="clear" w:color="auto" w:fill="FFFFFF" w:themeFill="background1"/>
          </w:tcPr>
          <w:p w:rsidR="00777DB2" w:rsidRPr="005A75E6" w:rsidRDefault="003033D5" w:rsidP="00994A0F">
            <w:pPr>
              <w:pStyle w:val="Heading3"/>
              <w:spacing w:before="0" w:after="0"/>
              <w:rPr>
                <w:b w:val="0"/>
                <w:szCs w:val="20"/>
              </w:rPr>
            </w:pPr>
            <w:r>
              <w:rPr>
                <w:b w:val="0"/>
              </w:rPr>
              <w:t>2018 saw a student population decline of 131 EFT students in 2017 to 124 EFT students in 2018 with an anticipated further decline in 2019 to 116 students. In order to successfully restructure the workforce whilst not impacting on any of the educational programs, it was prudent to adjust spending to ensure a surplus would be taken into 2019.  Staff replacement costs remain a large financial commitment however we were able to reduce these costs by over $200 000 this year. Equity funding was received an was used effectively to support the complex communication needs of our most vulnerable students.  Swimming in Schools funds were used to support our comprehensive school swimming program that is undertaken in our own pool.  Our student voice and agency movement under the banner of our ‘More to Say’ campaign was funded through funds provided through our participation with the Learning Labs initiative in support of ‘Amplify.’</w:t>
            </w:r>
          </w:p>
        </w:tc>
      </w:tr>
      <w:tr w:rsidR="007B73B3" w:rsidTr="00BF0096">
        <w:trPr>
          <w:trHeight w:val="15"/>
        </w:trPr>
        <w:tc>
          <w:tcPr>
            <w:tcW w:w="10226" w:type="dxa"/>
            <w:shd w:val="clear" w:color="auto" w:fill="D9D9D9" w:themeFill="background1" w:themeFillShade="D9"/>
          </w:tcPr>
          <w:p w:rsidR="00BF0096" w:rsidRPr="005A75E6" w:rsidRDefault="00B62C96" w:rsidP="00C71E7A">
            <w:pPr>
              <w:pStyle w:val="Heading3"/>
              <w:spacing w:before="0" w:after="0"/>
              <w:rPr>
                <w:b w:val="0"/>
                <w:szCs w:val="20"/>
              </w:rPr>
            </w:pPr>
          </w:p>
          <w:p w:rsidR="007B73B3" w:rsidRDefault="003033D5">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http://diamondvalleysds.vic.edu.au</w:t>
              </w:r>
            </w:hyperlink>
          </w:p>
          <w:p w:rsidR="007B73B3" w:rsidRDefault="007B73B3"/>
        </w:tc>
      </w:tr>
    </w:tbl>
    <w:p w:rsidR="005E684F" w:rsidRPr="00FA10DB" w:rsidRDefault="00B62C96"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7B73B3">
        <w:trPr>
          <w:trHeight w:val="82"/>
        </w:trPr>
        <w:tc>
          <w:tcPr>
            <w:tcW w:w="11825" w:type="dxa"/>
          </w:tcPr>
          <w:p w:rsidR="007B73B3" w:rsidRDefault="007B73B3">
            <w:pPr>
              <w:pStyle w:val="EmptyCellLayoutStyle"/>
            </w:pPr>
          </w:p>
        </w:tc>
        <w:tc>
          <w:tcPr>
            <w:tcW w:w="79" w:type="dxa"/>
          </w:tcPr>
          <w:p w:rsidR="007B73B3" w:rsidRDefault="007B73B3">
            <w:pPr>
              <w:pStyle w:val="EmptyCellLayoutStyle"/>
            </w:pPr>
          </w:p>
        </w:tc>
      </w:tr>
      <w:tr w:rsidR="007B73B3">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7B73B3">
              <w:trPr>
                <w:trHeight w:val="12966"/>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7B73B3">
                    <w:trPr>
                      <w:trHeight w:val="248"/>
                    </w:trPr>
                    <w:tc>
                      <w:tcPr>
                        <w:tcW w:w="11825" w:type="dxa"/>
                      </w:tcPr>
                      <w:p w:rsidR="007B73B3" w:rsidRDefault="007B73B3">
                        <w:pPr>
                          <w:pStyle w:val="EmptyCellLayoutStyle"/>
                        </w:pPr>
                      </w:p>
                    </w:tc>
                  </w:tr>
                  <w:tr w:rsidR="007B73B3">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7B73B3">
                          <w:trPr>
                            <w:trHeight w:val="45"/>
                          </w:trPr>
                          <w:tc>
                            <w:tcPr>
                              <w:tcW w:w="411" w:type="dxa"/>
                            </w:tcPr>
                            <w:p w:rsidR="007B73B3" w:rsidRDefault="007B73B3">
                              <w:pPr>
                                <w:pStyle w:val="EmptyCellLayoutStyle"/>
                              </w:pPr>
                            </w:p>
                          </w:tc>
                          <w:tc>
                            <w:tcPr>
                              <w:tcW w:w="11258" w:type="dxa"/>
                            </w:tcPr>
                            <w:p w:rsidR="007B73B3" w:rsidRDefault="007B73B3">
                              <w:pPr>
                                <w:pStyle w:val="EmptyCellLayoutStyle"/>
                              </w:pPr>
                            </w:p>
                          </w:tc>
                          <w:tc>
                            <w:tcPr>
                              <w:tcW w:w="154" w:type="dxa"/>
                            </w:tcPr>
                            <w:p w:rsidR="007B73B3" w:rsidRDefault="007B73B3">
                              <w:pPr>
                                <w:pStyle w:val="EmptyCellLayoutStyle"/>
                              </w:pPr>
                            </w:p>
                          </w:tc>
                        </w:tr>
                        <w:tr w:rsidR="007B73B3">
                          <w:tc>
                            <w:tcPr>
                              <w:tcW w:w="411" w:type="dxa"/>
                            </w:tcPr>
                            <w:p w:rsidR="007B73B3" w:rsidRDefault="007B73B3">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5"/>
                                <w:gridCol w:w="3316"/>
                                <w:gridCol w:w="1754"/>
                                <w:gridCol w:w="2081"/>
                                <w:gridCol w:w="3546"/>
                                <w:gridCol w:w="218"/>
                                <w:gridCol w:w="11"/>
                                <w:gridCol w:w="147"/>
                              </w:tblGrid>
                              <w:tr w:rsidR="007B73B3">
                                <w:trPr>
                                  <w:trHeight w:val="56"/>
                                </w:trPr>
                                <w:tc>
                                  <w:tcPr>
                                    <w:tcW w:w="234" w:type="dxa"/>
                                  </w:tcPr>
                                  <w:p w:rsidR="007B73B3" w:rsidRDefault="007B73B3">
                                    <w:pPr>
                                      <w:pStyle w:val="EmptyCellLayoutStyle"/>
                                    </w:pPr>
                                  </w:p>
                                </w:tc>
                                <w:tc>
                                  <w:tcPr>
                                    <w:tcW w:w="3660" w:type="dxa"/>
                                  </w:tcPr>
                                  <w:p w:rsidR="007B73B3" w:rsidRDefault="007B73B3">
                                    <w:pPr>
                                      <w:pStyle w:val="EmptyCellLayoutStyle"/>
                                    </w:pPr>
                                  </w:p>
                                </w:tc>
                                <w:tc>
                                  <w:tcPr>
                                    <w:tcW w:w="1754" w:type="dxa"/>
                                  </w:tcPr>
                                  <w:p w:rsidR="007B73B3" w:rsidRDefault="007B73B3">
                                    <w:pPr>
                                      <w:pStyle w:val="EmptyCellLayoutStyle"/>
                                    </w:pPr>
                                  </w:p>
                                </w:tc>
                                <w:tc>
                                  <w:tcPr>
                                    <w:tcW w:w="1592" w:type="dxa"/>
                                  </w:tcPr>
                                  <w:p w:rsidR="007B73B3" w:rsidRDefault="007B73B3">
                                    <w:pPr>
                                      <w:pStyle w:val="EmptyCellLayoutStyle"/>
                                    </w:pPr>
                                  </w:p>
                                </w:tc>
                                <w:tc>
                                  <w:tcPr>
                                    <w:tcW w:w="3651" w:type="dxa"/>
                                  </w:tcPr>
                                  <w:p w:rsidR="007B73B3" w:rsidRDefault="007B73B3">
                                    <w:pPr>
                                      <w:pStyle w:val="EmptyCellLayoutStyle"/>
                                    </w:pPr>
                                  </w:p>
                                </w:tc>
                                <w:tc>
                                  <w:tcPr>
                                    <w:tcW w:w="167" w:type="dxa"/>
                                  </w:tcPr>
                                  <w:p w:rsidR="007B73B3" w:rsidRDefault="007B73B3">
                                    <w:pPr>
                                      <w:pStyle w:val="EmptyCellLayoutStyle"/>
                                    </w:pPr>
                                  </w:p>
                                </w:tc>
                                <w:tc>
                                  <w:tcPr>
                                    <w:tcW w:w="11" w:type="dxa"/>
                                  </w:tcPr>
                                  <w:p w:rsidR="007B73B3" w:rsidRDefault="007B73B3">
                                    <w:pPr>
                                      <w:pStyle w:val="EmptyCellLayoutStyle"/>
                                    </w:pPr>
                                  </w:p>
                                </w:tc>
                                <w:tc>
                                  <w:tcPr>
                                    <w:tcW w:w="184" w:type="dxa"/>
                                  </w:tcPr>
                                  <w:p w:rsidR="007B73B3" w:rsidRDefault="007B73B3">
                                    <w:pPr>
                                      <w:pStyle w:val="EmptyCellLayoutStyle"/>
                                    </w:pPr>
                                  </w:p>
                                </w:tc>
                              </w:tr>
                              <w:tr w:rsidR="007B73B3">
                                <w:trPr>
                                  <w:trHeight w:val="465"/>
                                </w:trPr>
                                <w:tc>
                                  <w:tcPr>
                                    <w:tcW w:w="234" w:type="dxa"/>
                                  </w:tcPr>
                                  <w:p w:rsidR="007B73B3" w:rsidRDefault="007B73B3">
                                    <w:pPr>
                                      <w:pStyle w:val="EmptyCellLayoutStyle"/>
                                    </w:pPr>
                                  </w:p>
                                </w:tc>
                                <w:tc>
                                  <w:tcPr>
                                    <w:tcW w:w="3660" w:type="dxa"/>
                                  </w:tcPr>
                                  <w:p w:rsidR="007B73B3" w:rsidRDefault="007B73B3">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7B73B3">
                                      <w:trPr>
                                        <w:trHeight w:val="387"/>
                                      </w:trPr>
                                      <w:tc>
                                        <w:tcPr>
                                          <w:tcW w:w="3346"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b/>
                                              <w:color w:val="000000"/>
                                              <w:sz w:val="28"/>
                                            </w:rPr>
                                            <w:t>Performance Summary</w:t>
                                          </w:r>
                                        </w:p>
                                      </w:tc>
                                    </w:tr>
                                  </w:tbl>
                                  <w:p w:rsidR="007B73B3" w:rsidRDefault="007B73B3">
                                    <w:pPr>
                                      <w:spacing w:after="0" w:line="240" w:lineRule="auto"/>
                                    </w:pPr>
                                  </w:p>
                                </w:tc>
                                <w:tc>
                                  <w:tcPr>
                                    <w:tcW w:w="3651" w:type="dxa"/>
                                  </w:tcPr>
                                  <w:p w:rsidR="007B73B3" w:rsidRDefault="007B73B3">
                                    <w:pPr>
                                      <w:pStyle w:val="EmptyCellLayoutStyle"/>
                                    </w:pPr>
                                  </w:p>
                                </w:tc>
                                <w:tc>
                                  <w:tcPr>
                                    <w:tcW w:w="167" w:type="dxa"/>
                                  </w:tcPr>
                                  <w:p w:rsidR="007B73B3" w:rsidRDefault="007B73B3">
                                    <w:pPr>
                                      <w:pStyle w:val="EmptyCellLayoutStyle"/>
                                    </w:pPr>
                                  </w:p>
                                </w:tc>
                                <w:tc>
                                  <w:tcPr>
                                    <w:tcW w:w="11" w:type="dxa"/>
                                  </w:tcPr>
                                  <w:p w:rsidR="007B73B3" w:rsidRDefault="007B73B3">
                                    <w:pPr>
                                      <w:pStyle w:val="EmptyCellLayoutStyle"/>
                                    </w:pPr>
                                  </w:p>
                                </w:tc>
                                <w:tc>
                                  <w:tcPr>
                                    <w:tcW w:w="184" w:type="dxa"/>
                                  </w:tcPr>
                                  <w:p w:rsidR="007B73B3" w:rsidRDefault="007B73B3">
                                    <w:pPr>
                                      <w:pStyle w:val="EmptyCellLayoutStyle"/>
                                    </w:pPr>
                                  </w:p>
                                </w:tc>
                              </w:tr>
                              <w:tr w:rsidR="007B73B3">
                                <w:trPr>
                                  <w:trHeight w:val="96"/>
                                </w:trPr>
                                <w:tc>
                                  <w:tcPr>
                                    <w:tcW w:w="234" w:type="dxa"/>
                                  </w:tcPr>
                                  <w:p w:rsidR="007B73B3" w:rsidRDefault="007B73B3">
                                    <w:pPr>
                                      <w:pStyle w:val="EmptyCellLayoutStyle"/>
                                    </w:pPr>
                                  </w:p>
                                </w:tc>
                                <w:tc>
                                  <w:tcPr>
                                    <w:tcW w:w="3660" w:type="dxa"/>
                                  </w:tcPr>
                                  <w:p w:rsidR="007B73B3" w:rsidRDefault="007B73B3">
                                    <w:pPr>
                                      <w:pStyle w:val="EmptyCellLayoutStyle"/>
                                    </w:pPr>
                                  </w:p>
                                </w:tc>
                                <w:tc>
                                  <w:tcPr>
                                    <w:tcW w:w="1754" w:type="dxa"/>
                                  </w:tcPr>
                                  <w:p w:rsidR="007B73B3" w:rsidRDefault="007B73B3">
                                    <w:pPr>
                                      <w:pStyle w:val="EmptyCellLayoutStyle"/>
                                    </w:pPr>
                                  </w:p>
                                </w:tc>
                                <w:tc>
                                  <w:tcPr>
                                    <w:tcW w:w="1592" w:type="dxa"/>
                                  </w:tcPr>
                                  <w:p w:rsidR="007B73B3" w:rsidRDefault="007B73B3">
                                    <w:pPr>
                                      <w:pStyle w:val="EmptyCellLayoutStyle"/>
                                    </w:pPr>
                                  </w:p>
                                </w:tc>
                                <w:tc>
                                  <w:tcPr>
                                    <w:tcW w:w="3651" w:type="dxa"/>
                                  </w:tcPr>
                                  <w:p w:rsidR="007B73B3" w:rsidRDefault="007B73B3">
                                    <w:pPr>
                                      <w:pStyle w:val="EmptyCellLayoutStyle"/>
                                    </w:pPr>
                                  </w:p>
                                </w:tc>
                                <w:tc>
                                  <w:tcPr>
                                    <w:tcW w:w="167" w:type="dxa"/>
                                  </w:tcPr>
                                  <w:p w:rsidR="007B73B3" w:rsidRDefault="007B73B3">
                                    <w:pPr>
                                      <w:pStyle w:val="EmptyCellLayoutStyle"/>
                                    </w:pPr>
                                  </w:p>
                                </w:tc>
                                <w:tc>
                                  <w:tcPr>
                                    <w:tcW w:w="11" w:type="dxa"/>
                                  </w:tcPr>
                                  <w:p w:rsidR="007B73B3" w:rsidRDefault="007B73B3">
                                    <w:pPr>
                                      <w:pStyle w:val="EmptyCellLayoutStyle"/>
                                    </w:pPr>
                                  </w:p>
                                </w:tc>
                                <w:tc>
                                  <w:tcPr>
                                    <w:tcW w:w="184" w:type="dxa"/>
                                  </w:tcPr>
                                  <w:p w:rsidR="007B73B3" w:rsidRDefault="007B73B3">
                                    <w:pPr>
                                      <w:pStyle w:val="EmptyCellLayoutStyle"/>
                                    </w:pPr>
                                  </w:p>
                                </w:tc>
                              </w:tr>
                              <w:tr w:rsidR="007B73B3">
                                <w:trPr>
                                  <w:trHeight w:val="2215"/>
                                </w:trPr>
                                <w:tc>
                                  <w:tcPr>
                                    <w:tcW w:w="234" w:type="dxa"/>
                                  </w:tcPr>
                                  <w:p w:rsidR="007B73B3" w:rsidRDefault="007B73B3">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7B73B3">
                                      <w:trPr>
                                        <w:trHeight w:val="2137"/>
                                      </w:trPr>
                                      <w:tc>
                                        <w:tcPr>
                                          <w:tcW w:w="10828"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The Government School Performance Summary provides an overview of how this school is contributing to the objectives of the Education State and how it compares to other Victorian Government schools.</w:t>
                                          </w:r>
                                        </w:p>
                                        <w:p w:rsidR="007B73B3" w:rsidRDefault="007B73B3">
                                          <w:pPr>
                                            <w:spacing w:after="0" w:line="240" w:lineRule="auto"/>
                                          </w:pPr>
                                        </w:p>
                                        <w:p w:rsidR="007B73B3" w:rsidRDefault="003033D5">
                                          <w:pPr>
                                            <w:spacing w:after="0" w:line="240" w:lineRule="auto"/>
                                          </w:pPr>
                                          <w:r>
                                            <w:rPr>
                                              <w:rFonts w:eastAsia="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7B73B3" w:rsidRDefault="007B73B3">
                                          <w:pPr>
                                            <w:spacing w:after="0" w:line="240" w:lineRule="auto"/>
                                          </w:pPr>
                                        </w:p>
                                        <w:p w:rsidR="007B73B3" w:rsidRDefault="003033D5">
                                          <w:pPr>
                                            <w:spacing w:after="0" w:line="240" w:lineRule="auto"/>
                                          </w:pPr>
                                          <w:r>
                                            <w:rPr>
                                              <w:rFonts w:eastAsia="Arial"/>
                                              <w:color w:val="000000"/>
                                              <w:sz w:val="20"/>
                                            </w:rPr>
                                            <w:t>Members of the community can contact the school for an accessible version of these data tables if required.</w:t>
                                          </w:r>
                                        </w:p>
                                      </w:tc>
                                    </w:tr>
                                  </w:tbl>
                                  <w:p w:rsidR="007B73B3" w:rsidRDefault="007B73B3">
                                    <w:pPr>
                                      <w:spacing w:after="0" w:line="240" w:lineRule="auto"/>
                                    </w:pPr>
                                  </w:p>
                                </w:tc>
                                <w:tc>
                                  <w:tcPr>
                                    <w:tcW w:w="11" w:type="dxa"/>
                                  </w:tcPr>
                                  <w:p w:rsidR="007B73B3" w:rsidRDefault="007B73B3">
                                    <w:pPr>
                                      <w:pStyle w:val="EmptyCellLayoutStyle"/>
                                    </w:pPr>
                                  </w:p>
                                </w:tc>
                                <w:tc>
                                  <w:tcPr>
                                    <w:tcW w:w="184" w:type="dxa"/>
                                  </w:tcPr>
                                  <w:p w:rsidR="007B73B3" w:rsidRDefault="007B73B3">
                                    <w:pPr>
                                      <w:pStyle w:val="EmptyCellLayoutStyle"/>
                                    </w:pPr>
                                  </w:p>
                                </w:tc>
                              </w:tr>
                              <w:tr w:rsidR="007B73B3">
                                <w:trPr>
                                  <w:trHeight w:val="28"/>
                                </w:trPr>
                                <w:tc>
                                  <w:tcPr>
                                    <w:tcW w:w="234" w:type="dxa"/>
                                  </w:tcPr>
                                  <w:p w:rsidR="007B73B3" w:rsidRDefault="007B73B3">
                                    <w:pPr>
                                      <w:pStyle w:val="EmptyCellLayoutStyle"/>
                                    </w:pPr>
                                  </w:p>
                                </w:tc>
                                <w:tc>
                                  <w:tcPr>
                                    <w:tcW w:w="3660" w:type="dxa"/>
                                  </w:tcPr>
                                  <w:p w:rsidR="007B73B3" w:rsidRDefault="007B73B3">
                                    <w:pPr>
                                      <w:pStyle w:val="EmptyCellLayoutStyle"/>
                                    </w:pPr>
                                  </w:p>
                                </w:tc>
                                <w:tc>
                                  <w:tcPr>
                                    <w:tcW w:w="1754" w:type="dxa"/>
                                  </w:tcPr>
                                  <w:p w:rsidR="007B73B3" w:rsidRDefault="007B73B3">
                                    <w:pPr>
                                      <w:pStyle w:val="EmptyCellLayoutStyle"/>
                                    </w:pPr>
                                  </w:p>
                                </w:tc>
                                <w:tc>
                                  <w:tcPr>
                                    <w:tcW w:w="1592" w:type="dxa"/>
                                  </w:tcPr>
                                  <w:p w:rsidR="007B73B3" w:rsidRDefault="007B73B3">
                                    <w:pPr>
                                      <w:pStyle w:val="EmptyCellLayoutStyle"/>
                                    </w:pPr>
                                  </w:p>
                                </w:tc>
                                <w:tc>
                                  <w:tcPr>
                                    <w:tcW w:w="3651" w:type="dxa"/>
                                  </w:tcPr>
                                  <w:p w:rsidR="007B73B3" w:rsidRDefault="007B73B3">
                                    <w:pPr>
                                      <w:pStyle w:val="EmptyCellLayoutStyle"/>
                                    </w:pPr>
                                  </w:p>
                                </w:tc>
                                <w:tc>
                                  <w:tcPr>
                                    <w:tcW w:w="167" w:type="dxa"/>
                                  </w:tcPr>
                                  <w:p w:rsidR="007B73B3" w:rsidRDefault="007B73B3">
                                    <w:pPr>
                                      <w:pStyle w:val="EmptyCellLayoutStyle"/>
                                    </w:pPr>
                                  </w:p>
                                </w:tc>
                                <w:tc>
                                  <w:tcPr>
                                    <w:tcW w:w="11" w:type="dxa"/>
                                  </w:tcPr>
                                  <w:p w:rsidR="007B73B3" w:rsidRDefault="007B73B3">
                                    <w:pPr>
                                      <w:pStyle w:val="EmptyCellLayoutStyle"/>
                                    </w:pPr>
                                  </w:p>
                                </w:tc>
                                <w:tc>
                                  <w:tcPr>
                                    <w:tcW w:w="184" w:type="dxa"/>
                                  </w:tcPr>
                                  <w:p w:rsidR="007B73B3" w:rsidRDefault="007B73B3">
                                    <w:pPr>
                                      <w:pStyle w:val="EmptyCellLayoutStyle"/>
                                    </w:pPr>
                                  </w:p>
                                </w:tc>
                              </w:tr>
                              <w:tr w:rsidR="007B73B3">
                                <w:trPr>
                                  <w:trHeight w:val="380"/>
                                </w:trPr>
                                <w:tc>
                                  <w:tcPr>
                                    <w:tcW w:w="234" w:type="dxa"/>
                                  </w:tcPr>
                                  <w:p w:rsidR="007B73B3" w:rsidRDefault="007B73B3">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7B73B3" w:rsidRDefault="003033D5">
                                    <w:pPr>
                                      <w:spacing w:after="0" w:line="240" w:lineRule="auto"/>
                                    </w:pPr>
                                    <w:r>
                                      <w:rPr>
                                        <w:noProof/>
                                        <w:lang w:val="en-AU" w:eastAsia="en-AU"/>
                                      </w:rPr>
                                      <w:drawing>
                                        <wp:inline distT="0" distB="0" distL="0" distR="0">
                                          <wp:extent cx="4263015" cy="241549"/>
                                          <wp:effectExtent l="0" t="0" r="0" b="0"/>
                                          <wp:docPr id="791627116"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263015" cy="241549"/>
                                                  </a:xfrm>
                                                  <a:prstGeom prst="rect">
                                                    <a:avLst/>
                                                  </a:prstGeom>
                                                </pic:spPr>
                                              </pic:pic>
                                            </a:graphicData>
                                          </a:graphic>
                                        </wp:inline>
                                      </w:drawing>
                                    </w:r>
                                  </w:p>
                                </w:tc>
                                <w:tc>
                                  <w:tcPr>
                                    <w:tcW w:w="184" w:type="dxa"/>
                                  </w:tcPr>
                                  <w:p w:rsidR="007B73B3" w:rsidRDefault="007B73B3">
                                    <w:pPr>
                                      <w:pStyle w:val="EmptyCellLayoutStyle"/>
                                    </w:pPr>
                                  </w:p>
                                </w:tc>
                              </w:tr>
                              <w:tr w:rsidR="007B73B3">
                                <w:trPr>
                                  <w:trHeight w:val="100"/>
                                </w:trPr>
                                <w:tc>
                                  <w:tcPr>
                                    <w:tcW w:w="234" w:type="dxa"/>
                                  </w:tcPr>
                                  <w:p w:rsidR="007B73B3" w:rsidRDefault="007B73B3">
                                    <w:pPr>
                                      <w:pStyle w:val="EmptyCellLayoutStyle"/>
                                    </w:pPr>
                                  </w:p>
                                </w:tc>
                                <w:tc>
                                  <w:tcPr>
                                    <w:tcW w:w="3660" w:type="dxa"/>
                                  </w:tcPr>
                                  <w:p w:rsidR="007B73B3" w:rsidRDefault="007B73B3">
                                    <w:pPr>
                                      <w:pStyle w:val="EmptyCellLayoutStyle"/>
                                    </w:pPr>
                                  </w:p>
                                </w:tc>
                                <w:tc>
                                  <w:tcPr>
                                    <w:tcW w:w="1754" w:type="dxa"/>
                                  </w:tcPr>
                                  <w:p w:rsidR="007B73B3" w:rsidRDefault="007B73B3">
                                    <w:pPr>
                                      <w:pStyle w:val="EmptyCellLayoutStyle"/>
                                    </w:pPr>
                                  </w:p>
                                </w:tc>
                                <w:tc>
                                  <w:tcPr>
                                    <w:tcW w:w="1592" w:type="dxa"/>
                                  </w:tcPr>
                                  <w:p w:rsidR="007B73B3" w:rsidRDefault="007B73B3">
                                    <w:pPr>
                                      <w:pStyle w:val="EmptyCellLayoutStyle"/>
                                    </w:pPr>
                                  </w:p>
                                </w:tc>
                                <w:tc>
                                  <w:tcPr>
                                    <w:tcW w:w="3651" w:type="dxa"/>
                                  </w:tcPr>
                                  <w:p w:rsidR="007B73B3" w:rsidRDefault="007B73B3">
                                    <w:pPr>
                                      <w:pStyle w:val="EmptyCellLayoutStyle"/>
                                    </w:pPr>
                                  </w:p>
                                </w:tc>
                                <w:tc>
                                  <w:tcPr>
                                    <w:tcW w:w="167" w:type="dxa"/>
                                  </w:tcPr>
                                  <w:p w:rsidR="007B73B3" w:rsidRDefault="007B73B3">
                                    <w:pPr>
                                      <w:pStyle w:val="EmptyCellLayoutStyle"/>
                                    </w:pPr>
                                  </w:p>
                                </w:tc>
                                <w:tc>
                                  <w:tcPr>
                                    <w:tcW w:w="11" w:type="dxa"/>
                                  </w:tcPr>
                                  <w:p w:rsidR="007B73B3" w:rsidRDefault="007B73B3">
                                    <w:pPr>
                                      <w:pStyle w:val="EmptyCellLayoutStyle"/>
                                    </w:pPr>
                                  </w:p>
                                </w:tc>
                                <w:tc>
                                  <w:tcPr>
                                    <w:tcW w:w="184" w:type="dxa"/>
                                  </w:tcPr>
                                  <w:p w:rsidR="007B73B3" w:rsidRDefault="007B73B3">
                                    <w:pPr>
                                      <w:pStyle w:val="EmptyCellLayoutStyle"/>
                                    </w:pPr>
                                  </w:p>
                                </w:tc>
                              </w:tr>
                              <w:tr w:rsidR="007B73B3">
                                <w:trPr>
                                  <w:trHeight w:val="636"/>
                                </w:trPr>
                                <w:tc>
                                  <w:tcPr>
                                    <w:tcW w:w="234" w:type="dxa"/>
                                  </w:tcPr>
                                  <w:p w:rsidR="007B73B3" w:rsidRDefault="007B73B3">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7B73B3">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73B3" w:rsidRDefault="003033D5">
                                          <w:pPr>
                                            <w:spacing w:after="0" w:line="240" w:lineRule="auto"/>
                                          </w:pPr>
                                          <w:r>
                                            <w:rPr>
                                              <w:rFonts w:eastAsia="Arial"/>
                                              <w:b/>
                                              <w:color w:val="FFFFFF"/>
                                              <w:sz w:val="24"/>
                                            </w:rPr>
                                            <w:t>School Profile</w:t>
                                          </w:r>
                                        </w:p>
                                      </w:tc>
                                    </w:tr>
                                  </w:tbl>
                                  <w:p w:rsidR="007B73B3" w:rsidRDefault="007B73B3">
                                    <w:pPr>
                                      <w:spacing w:after="0" w:line="240" w:lineRule="auto"/>
                                    </w:pPr>
                                  </w:p>
                                </w:tc>
                                <w:tc>
                                  <w:tcPr>
                                    <w:tcW w:w="167" w:type="dxa"/>
                                  </w:tcPr>
                                  <w:p w:rsidR="007B73B3" w:rsidRDefault="007B73B3">
                                    <w:pPr>
                                      <w:pStyle w:val="EmptyCellLayoutStyle"/>
                                    </w:pPr>
                                  </w:p>
                                </w:tc>
                                <w:tc>
                                  <w:tcPr>
                                    <w:tcW w:w="11" w:type="dxa"/>
                                  </w:tcPr>
                                  <w:p w:rsidR="007B73B3" w:rsidRDefault="007B73B3">
                                    <w:pPr>
                                      <w:pStyle w:val="EmptyCellLayoutStyle"/>
                                    </w:pPr>
                                  </w:p>
                                </w:tc>
                                <w:tc>
                                  <w:tcPr>
                                    <w:tcW w:w="184" w:type="dxa"/>
                                  </w:tcPr>
                                  <w:p w:rsidR="007B73B3" w:rsidRDefault="007B73B3">
                                    <w:pPr>
                                      <w:pStyle w:val="EmptyCellLayoutStyle"/>
                                    </w:pPr>
                                  </w:p>
                                </w:tc>
                              </w:tr>
                              <w:tr w:rsidR="007B73B3">
                                <w:trPr>
                                  <w:trHeight w:val="1875"/>
                                </w:trPr>
                                <w:tc>
                                  <w:tcPr>
                                    <w:tcW w:w="234" w:type="dxa"/>
                                  </w:tcPr>
                                  <w:p w:rsidR="007B73B3" w:rsidRDefault="007B73B3">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7B73B3">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73B3" w:rsidRDefault="007B73B3">
                                          <w:pPr>
                                            <w:spacing w:after="0" w:line="240" w:lineRule="auto"/>
                                          </w:pPr>
                                        </w:p>
                                        <w:p w:rsidR="007B73B3" w:rsidRDefault="003033D5">
                                          <w:pPr>
                                            <w:spacing w:after="0" w:line="240" w:lineRule="auto"/>
                                            <w:ind w:left="79" w:right="14"/>
                                          </w:pPr>
                                          <w:r>
                                            <w:rPr>
                                              <w:rFonts w:eastAsia="Arial"/>
                                              <w:color w:val="00008B"/>
                                            </w:rPr>
                                            <w:t>Enrolment Profile</w:t>
                                          </w:r>
                                        </w:p>
                                        <w:p w:rsidR="007B73B3" w:rsidRDefault="007B73B3">
                                          <w:pPr>
                                            <w:spacing w:after="0" w:line="240" w:lineRule="auto"/>
                                            <w:ind w:left="79" w:right="14"/>
                                          </w:pPr>
                                        </w:p>
                                        <w:p w:rsidR="007B73B3" w:rsidRDefault="003033D5">
                                          <w:pPr>
                                            <w:spacing w:after="0" w:line="240" w:lineRule="auto"/>
                                            <w:ind w:left="79" w:right="14"/>
                                          </w:pPr>
                                          <w:r>
                                            <w:rPr>
                                              <w:rFonts w:eastAsia="Arial"/>
                                              <w:color w:val="000000"/>
                                            </w:rPr>
                                            <w:t>A total of 134 students were enrolled at this school in 2018, 48 female and 86 male.</w:t>
                                          </w:r>
                                        </w:p>
                                        <w:p w:rsidR="007B73B3" w:rsidRDefault="007B73B3">
                                          <w:pPr>
                                            <w:spacing w:after="0" w:line="240" w:lineRule="auto"/>
                                            <w:ind w:left="79" w:right="14"/>
                                          </w:pPr>
                                        </w:p>
                                        <w:p w:rsidR="007B73B3" w:rsidRDefault="003033D5">
                                          <w:pPr>
                                            <w:spacing w:after="0" w:line="240" w:lineRule="auto"/>
                                            <w:ind w:left="79" w:right="14"/>
                                          </w:pPr>
                                          <w:r>
                                            <w:rPr>
                                              <w:rFonts w:eastAsia="Arial"/>
                                              <w:color w:val="000000"/>
                                            </w:rPr>
                                            <w:t>7 percent were EAL (English as an Additional Language) students and 3 percent ATSI (Aboriginal and Torres Strait Islander) students.</w:t>
                                          </w:r>
                                        </w:p>
                                      </w:tc>
                                    </w:tr>
                                  </w:tbl>
                                  <w:p w:rsidR="007B73B3" w:rsidRDefault="007B73B3">
                                    <w:pPr>
                                      <w:spacing w:after="0" w:line="240" w:lineRule="auto"/>
                                    </w:pPr>
                                  </w:p>
                                </w:tc>
                                <w:tc>
                                  <w:tcPr>
                                    <w:tcW w:w="167" w:type="dxa"/>
                                  </w:tcPr>
                                  <w:p w:rsidR="007B73B3" w:rsidRDefault="007B73B3">
                                    <w:pPr>
                                      <w:pStyle w:val="EmptyCellLayoutStyle"/>
                                    </w:pPr>
                                  </w:p>
                                </w:tc>
                                <w:tc>
                                  <w:tcPr>
                                    <w:tcW w:w="11" w:type="dxa"/>
                                  </w:tcPr>
                                  <w:p w:rsidR="007B73B3" w:rsidRDefault="007B73B3">
                                    <w:pPr>
                                      <w:pStyle w:val="EmptyCellLayoutStyle"/>
                                    </w:pPr>
                                  </w:p>
                                </w:tc>
                                <w:tc>
                                  <w:tcPr>
                                    <w:tcW w:w="184" w:type="dxa"/>
                                  </w:tcPr>
                                  <w:p w:rsidR="007B73B3" w:rsidRDefault="007B73B3">
                                    <w:pPr>
                                      <w:pStyle w:val="EmptyCellLayoutStyle"/>
                                    </w:pPr>
                                  </w:p>
                                </w:tc>
                              </w:tr>
                              <w:tr w:rsidR="007B73B3">
                                <w:tc>
                                  <w:tcPr>
                                    <w:tcW w:w="234" w:type="dxa"/>
                                  </w:tcPr>
                                  <w:p w:rsidR="007B73B3" w:rsidRDefault="007B73B3">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52"/>
                                    </w:tblGrid>
                                    <w:tr w:rsidR="007B73B3">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73B3" w:rsidRDefault="007B73B3">
                                          <w:pPr>
                                            <w:spacing w:after="0" w:line="240" w:lineRule="auto"/>
                                          </w:pPr>
                                        </w:p>
                                        <w:p w:rsidR="007B73B3" w:rsidRDefault="003033D5">
                                          <w:pPr>
                                            <w:spacing w:after="0" w:line="240" w:lineRule="auto"/>
                                            <w:ind w:left="79" w:right="14"/>
                                          </w:pPr>
                                          <w:r>
                                            <w:rPr>
                                              <w:rFonts w:eastAsia="Arial"/>
                                              <w:color w:val="00008B"/>
                                            </w:rPr>
                                            <w:t>Overall Socio-Economic Profile</w:t>
                                          </w:r>
                                        </w:p>
                                        <w:p w:rsidR="007B73B3" w:rsidRDefault="007B73B3">
                                          <w:pPr>
                                            <w:spacing w:after="0" w:line="240" w:lineRule="auto"/>
                                            <w:ind w:left="79" w:right="14"/>
                                          </w:pPr>
                                        </w:p>
                                        <w:p w:rsidR="007B73B3" w:rsidRDefault="003033D5">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7B73B3" w:rsidRDefault="007B73B3">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7B73B3">
                                      <w:trPr>
                                        <w:trHeight w:val="295"/>
                                      </w:trPr>
                                      <w:tc>
                                        <w:tcPr>
                                          <w:tcW w:w="5411" w:type="dxa"/>
                                          <w:tcBorders>
                                            <w:top w:val="single" w:sz="7" w:space="0" w:color="000000"/>
                                            <w:left w:val="single" w:sz="7" w:space="0" w:color="000000"/>
                                            <w:right w:val="single" w:sz="7" w:space="0" w:color="000000"/>
                                          </w:tcBorders>
                                        </w:tcPr>
                                        <w:p w:rsidR="007B73B3" w:rsidRDefault="007B73B3">
                                          <w:pPr>
                                            <w:pStyle w:val="EmptyCellLayoutStyle"/>
                                          </w:pPr>
                                        </w:p>
                                      </w:tc>
                                    </w:tr>
                                    <w:tr w:rsidR="007B73B3">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7B73B3" w:rsidRDefault="003033D5">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7B73B3" w:rsidRDefault="007B73B3">
                                    <w:pPr>
                                      <w:spacing w:after="0" w:line="240" w:lineRule="auto"/>
                                    </w:pPr>
                                  </w:p>
                                </w:tc>
                                <w:tc>
                                  <w:tcPr>
                                    <w:tcW w:w="11" w:type="dxa"/>
                                  </w:tcPr>
                                  <w:p w:rsidR="007B73B3" w:rsidRDefault="007B73B3">
                                    <w:pPr>
                                      <w:pStyle w:val="EmptyCellLayoutStyle"/>
                                    </w:pPr>
                                  </w:p>
                                </w:tc>
                                <w:tc>
                                  <w:tcPr>
                                    <w:tcW w:w="184" w:type="dxa"/>
                                  </w:tcPr>
                                  <w:p w:rsidR="007B73B3" w:rsidRDefault="007B73B3">
                                    <w:pPr>
                                      <w:pStyle w:val="EmptyCellLayoutStyle"/>
                                    </w:pPr>
                                  </w:p>
                                </w:tc>
                              </w:tr>
                              <w:tr w:rsidR="007B73B3">
                                <w:tc>
                                  <w:tcPr>
                                    <w:tcW w:w="234" w:type="dxa"/>
                                  </w:tcPr>
                                  <w:p w:rsidR="007B73B3" w:rsidRDefault="007B73B3">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52"/>
                                    </w:tblGrid>
                                    <w:tr w:rsidR="007B73B3">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73B3" w:rsidRDefault="007B73B3">
                                          <w:pPr>
                                            <w:spacing w:after="0" w:line="240" w:lineRule="auto"/>
                                          </w:pPr>
                                        </w:p>
                                        <w:p w:rsidR="007B73B3" w:rsidRDefault="003033D5">
                                          <w:pPr>
                                            <w:spacing w:after="0" w:line="240" w:lineRule="auto"/>
                                            <w:ind w:left="79" w:right="14"/>
                                          </w:pPr>
                                          <w:r>
                                            <w:rPr>
                                              <w:rFonts w:eastAsia="Arial"/>
                                              <w:color w:val="00008B"/>
                                            </w:rPr>
                                            <w:t>Parent Satisfaction Summary</w:t>
                                          </w:r>
                                        </w:p>
                                        <w:p w:rsidR="007B73B3" w:rsidRDefault="007B73B3">
                                          <w:pPr>
                                            <w:spacing w:after="0" w:line="240" w:lineRule="auto"/>
                                            <w:ind w:left="79" w:right="14"/>
                                          </w:pPr>
                                        </w:p>
                                        <w:p w:rsidR="007B73B3" w:rsidRDefault="003033D5">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7B73B3" w:rsidRDefault="007B73B3">
                                          <w:pPr>
                                            <w:spacing w:after="0" w:line="240" w:lineRule="auto"/>
                                            <w:ind w:left="79" w:right="14"/>
                                          </w:pPr>
                                        </w:p>
                                        <w:p w:rsidR="007B73B3" w:rsidRDefault="003033D5">
                                          <w:pPr>
                                            <w:spacing w:after="0" w:line="240" w:lineRule="auto"/>
                                            <w:ind w:left="79" w:right="14"/>
                                          </w:pPr>
                                          <w:r>
                                            <w:rPr>
                                              <w:rFonts w:eastAsia="Arial"/>
                                              <w:color w:val="000000"/>
                                            </w:rPr>
                                            <w:t>Data is suppressed for schools with three or less respondents to the survey for confidentiality reasons.</w:t>
                                          </w:r>
                                        </w:p>
                                      </w:tc>
                                    </w:tr>
                                  </w:tbl>
                                  <w:p w:rsidR="007B73B3" w:rsidRDefault="007B73B3">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7B73B3">
                                      <w:trPr>
                                        <w:trHeight w:val="459"/>
                                      </w:trPr>
                                      <w:tc>
                                        <w:tcPr>
                                          <w:tcW w:w="5414" w:type="dxa"/>
                                          <w:tcBorders>
                                            <w:top w:val="single" w:sz="7" w:space="0" w:color="000000"/>
                                            <w:left w:val="single" w:sz="7" w:space="0" w:color="000000"/>
                                            <w:right w:val="single" w:sz="7" w:space="0" w:color="000000"/>
                                          </w:tcBorders>
                                        </w:tcPr>
                                        <w:p w:rsidR="007B73B3" w:rsidRDefault="007B73B3">
                                          <w:pPr>
                                            <w:pStyle w:val="EmptyCellLayoutStyle"/>
                                          </w:pPr>
                                        </w:p>
                                      </w:tc>
                                    </w:tr>
                                    <w:tr w:rsidR="007B73B3">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B73B3" w:rsidRDefault="003033D5">
                                          <w:pPr>
                                            <w:spacing w:after="0" w:line="240" w:lineRule="auto"/>
                                          </w:pPr>
                                          <w:r>
                                            <w:rPr>
                                              <w:noProof/>
                                              <w:lang w:val="en-AU" w:eastAsia="en-AU"/>
                                            </w:rPr>
                                            <w:drawing>
                                              <wp:inline distT="0" distB="0" distL="0" distR="0">
                                                <wp:extent cx="3438000" cy="997405"/>
                                                <wp:effectExtent l="0" t="0" r="0" b="0"/>
                                                <wp:docPr id="218015092"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7B73B3">
                                      <w:trPr>
                                        <w:trHeight w:val="581"/>
                                      </w:trPr>
                                      <w:tc>
                                        <w:tcPr>
                                          <w:tcW w:w="5414" w:type="dxa"/>
                                          <w:tcBorders>
                                            <w:left w:val="single" w:sz="7" w:space="0" w:color="000000"/>
                                            <w:bottom w:val="single" w:sz="7" w:space="0" w:color="000000"/>
                                            <w:right w:val="single" w:sz="7" w:space="0" w:color="000000"/>
                                          </w:tcBorders>
                                        </w:tcPr>
                                        <w:p w:rsidR="007B73B3" w:rsidRDefault="007B73B3">
                                          <w:pPr>
                                            <w:pStyle w:val="EmptyCellLayoutStyle"/>
                                          </w:pPr>
                                        </w:p>
                                      </w:tc>
                                    </w:tr>
                                  </w:tbl>
                                  <w:p w:rsidR="007B73B3" w:rsidRDefault="007B73B3">
                                    <w:pPr>
                                      <w:spacing w:after="0" w:line="240" w:lineRule="auto"/>
                                    </w:pPr>
                                  </w:p>
                                </w:tc>
                                <w:tc>
                                  <w:tcPr>
                                    <w:tcW w:w="11" w:type="dxa"/>
                                  </w:tcPr>
                                  <w:p w:rsidR="007B73B3" w:rsidRDefault="007B73B3">
                                    <w:pPr>
                                      <w:pStyle w:val="EmptyCellLayoutStyle"/>
                                    </w:pPr>
                                  </w:p>
                                </w:tc>
                                <w:tc>
                                  <w:tcPr>
                                    <w:tcW w:w="184" w:type="dxa"/>
                                  </w:tcPr>
                                  <w:p w:rsidR="007B73B3" w:rsidRDefault="007B73B3">
                                    <w:pPr>
                                      <w:pStyle w:val="EmptyCellLayoutStyle"/>
                                    </w:pPr>
                                  </w:p>
                                </w:tc>
                              </w:tr>
                              <w:tr w:rsidR="007B73B3">
                                <w:tc>
                                  <w:tcPr>
                                    <w:tcW w:w="234" w:type="dxa"/>
                                  </w:tcPr>
                                  <w:p w:rsidR="007B73B3" w:rsidRDefault="007B73B3">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52"/>
                                    </w:tblGrid>
                                    <w:tr w:rsidR="007B73B3">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73B3" w:rsidRDefault="007B73B3">
                                          <w:pPr>
                                            <w:spacing w:after="0" w:line="240" w:lineRule="auto"/>
                                          </w:pPr>
                                        </w:p>
                                        <w:p w:rsidR="007B73B3" w:rsidRDefault="003033D5">
                                          <w:pPr>
                                            <w:spacing w:after="0" w:line="240" w:lineRule="auto"/>
                                            <w:ind w:left="79" w:right="14"/>
                                          </w:pPr>
                                          <w:r>
                                            <w:rPr>
                                              <w:rFonts w:eastAsia="Arial"/>
                                              <w:color w:val="00008B"/>
                                            </w:rPr>
                                            <w:t>School Staff Survey</w:t>
                                          </w:r>
                                        </w:p>
                                        <w:p w:rsidR="007B73B3" w:rsidRDefault="007B73B3">
                                          <w:pPr>
                                            <w:spacing w:after="0" w:line="240" w:lineRule="auto"/>
                                            <w:ind w:left="79" w:right="14"/>
                                          </w:pPr>
                                        </w:p>
                                        <w:p w:rsidR="007B73B3" w:rsidRDefault="003033D5">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 percent endorsement indicates the percent of positive responses (agree or strongly agree).</w:t>
                                          </w:r>
                                        </w:p>
                                        <w:p w:rsidR="007B73B3" w:rsidRDefault="007B73B3">
                                          <w:pPr>
                                            <w:spacing w:after="0" w:line="240" w:lineRule="auto"/>
                                            <w:ind w:left="79" w:right="14"/>
                                          </w:pPr>
                                        </w:p>
                                        <w:p w:rsidR="007B73B3" w:rsidRDefault="003033D5">
                                          <w:pPr>
                                            <w:spacing w:after="0" w:line="240" w:lineRule="auto"/>
                                            <w:ind w:left="79" w:right="14"/>
                                          </w:pPr>
                                          <w:r>
                                            <w:rPr>
                                              <w:rFonts w:eastAsia="Arial"/>
                                              <w:color w:val="000000"/>
                                            </w:rPr>
                                            <w:t>Data is suppressed for schools with three or less respondents to the survey for confidentiality reasons.</w:t>
                                          </w:r>
                                        </w:p>
                                      </w:tc>
                                    </w:tr>
                                  </w:tbl>
                                  <w:p w:rsidR="007B73B3" w:rsidRDefault="007B73B3">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7B73B3">
                                      <w:trPr>
                                        <w:trHeight w:val="244"/>
                                      </w:trPr>
                                      <w:tc>
                                        <w:tcPr>
                                          <w:tcW w:w="5411" w:type="dxa"/>
                                          <w:tcBorders>
                                            <w:top w:val="single" w:sz="7" w:space="0" w:color="000000"/>
                                            <w:left w:val="single" w:sz="7" w:space="0" w:color="000000"/>
                                            <w:right w:val="single" w:sz="7" w:space="0" w:color="000000"/>
                                          </w:tcBorders>
                                        </w:tcPr>
                                        <w:p w:rsidR="007B73B3" w:rsidRDefault="007B73B3">
                                          <w:pPr>
                                            <w:pStyle w:val="EmptyCellLayoutStyle"/>
                                          </w:pPr>
                                        </w:p>
                                      </w:tc>
                                    </w:tr>
                                    <w:tr w:rsidR="007B73B3">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B73B3" w:rsidRDefault="003033D5">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7B73B3">
                                      <w:trPr>
                                        <w:trHeight w:val="501"/>
                                      </w:trPr>
                                      <w:tc>
                                        <w:tcPr>
                                          <w:tcW w:w="5411" w:type="dxa"/>
                                          <w:tcBorders>
                                            <w:left w:val="single" w:sz="7" w:space="0" w:color="000000"/>
                                            <w:bottom w:val="single" w:sz="7" w:space="0" w:color="000000"/>
                                            <w:right w:val="single" w:sz="7" w:space="0" w:color="000000"/>
                                          </w:tcBorders>
                                        </w:tcPr>
                                        <w:p w:rsidR="007B73B3" w:rsidRDefault="007B73B3">
                                          <w:pPr>
                                            <w:pStyle w:val="EmptyCellLayoutStyle"/>
                                          </w:pPr>
                                        </w:p>
                                      </w:tc>
                                    </w:tr>
                                  </w:tbl>
                                  <w:p w:rsidR="007B73B3" w:rsidRDefault="007B73B3">
                                    <w:pPr>
                                      <w:spacing w:after="0" w:line="240" w:lineRule="auto"/>
                                    </w:pPr>
                                  </w:p>
                                </w:tc>
                                <w:tc>
                                  <w:tcPr>
                                    <w:tcW w:w="11" w:type="dxa"/>
                                  </w:tcPr>
                                  <w:p w:rsidR="007B73B3" w:rsidRDefault="007B73B3">
                                    <w:pPr>
                                      <w:pStyle w:val="EmptyCellLayoutStyle"/>
                                    </w:pPr>
                                  </w:p>
                                </w:tc>
                                <w:tc>
                                  <w:tcPr>
                                    <w:tcW w:w="184" w:type="dxa"/>
                                  </w:tcPr>
                                  <w:p w:rsidR="007B73B3" w:rsidRDefault="007B73B3">
                                    <w:pPr>
                                      <w:pStyle w:val="EmptyCellLayoutStyle"/>
                                    </w:pPr>
                                  </w:p>
                                </w:tc>
                              </w:tr>
                              <w:tr w:rsidR="007B73B3">
                                <w:trPr>
                                  <w:trHeight w:val="358"/>
                                </w:trPr>
                                <w:tc>
                                  <w:tcPr>
                                    <w:tcW w:w="234" w:type="dxa"/>
                                  </w:tcPr>
                                  <w:p w:rsidR="007B73B3" w:rsidRDefault="007B73B3">
                                    <w:pPr>
                                      <w:pStyle w:val="EmptyCellLayoutStyle"/>
                                    </w:pPr>
                                  </w:p>
                                </w:tc>
                                <w:tc>
                                  <w:tcPr>
                                    <w:tcW w:w="3660" w:type="dxa"/>
                                  </w:tcPr>
                                  <w:p w:rsidR="007B73B3" w:rsidRDefault="007B73B3">
                                    <w:pPr>
                                      <w:pStyle w:val="EmptyCellLayoutStyle"/>
                                    </w:pPr>
                                  </w:p>
                                </w:tc>
                                <w:tc>
                                  <w:tcPr>
                                    <w:tcW w:w="1754" w:type="dxa"/>
                                  </w:tcPr>
                                  <w:p w:rsidR="007B73B3" w:rsidRDefault="007B73B3">
                                    <w:pPr>
                                      <w:pStyle w:val="EmptyCellLayoutStyle"/>
                                    </w:pPr>
                                  </w:p>
                                </w:tc>
                                <w:tc>
                                  <w:tcPr>
                                    <w:tcW w:w="1592" w:type="dxa"/>
                                  </w:tcPr>
                                  <w:p w:rsidR="007B73B3" w:rsidRDefault="007B73B3">
                                    <w:pPr>
                                      <w:pStyle w:val="EmptyCellLayoutStyle"/>
                                    </w:pPr>
                                  </w:p>
                                </w:tc>
                                <w:tc>
                                  <w:tcPr>
                                    <w:tcW w:w="3651" w:type="dxa"/>
                                  </w:tcPr>
                                  <w:p w:rsidR="007B73B3" w:rsidRDefault="007B73B3">
                                    <w:pPr>
                                      <w:pStyle w:val="EmptyCellLayoutStyle"/>
                                    </w:pPr>
                                  </w:p>
                                </w:tc>
                                <w:tc>
                                  <w:tcPr>
                                    <w:tcW w:w="167" w:type="dxa"/>
                                  </w:tcPr>
                                  <w:p w:rsidR="007B73B3" w:rsidRDefault="007B73B3">
                                    <w:pPr>
                                      <w:pStyle w:val="EmptyCellLayoutStyle"/>
                                    </w:pPr>
                                  </w:p>
                                </w:tc>
                                <w:tc>
                                  <w:tcPr>
                                    <w:tcW w:w="11" w:type="dxa"/>
                                  </w:tcPr>
                                  <w:p w:rsidR="007B73B3" w:rsidRDefault="007B73B3">
                                    <w:pPr>
                                      <w:pStyle w:val="EmptyCellLayoutStyle"/>
                                    </w:pPr>
                                  </w:p>
                                </w:tc>
                                <w:tc>
                                  <w:tcPr>
                                    <w:tcW w:w="184" w:type="dxa"/>
                                  </w:tcPr>
                                  <w:p w:rsidR="007B73B3" w:rsidRDefault="007B73B3">
                                    <w:pPr>
                                      <w:pStyle w:val="EmptyCellLayoutStyle"/>
                                    </w:pPr>
                                  </w:p>
                                </w:tc>
                              </w:tr>
                            </w:tbl>
                            <w:p w:rsidR="007B73B3" w:rsidRDefault="007B73B3">
                              <w:pPr>
                                <w:spacing w:after="0" w:line="240" w:lineRule="auto"/>
                              </w:pPr>
                            </w:p>
                          </w:tc>
                          <w:tc>
                            <w:tcPr>
                              <w:tcW w:w="154" w:type="dxa"/>
                            </w:tcPr>
                            <w:p w:rsidR="007B73B3" w:rsidRDefault="007B73B3">
                              <w:pPr>
                                <w:pStyle w:val="EmptyCellLayoutStyle"/>
                              </w:pPr>
                            </w:p>
                          </w:tc>
                        </w:tr>
                      </w:tbl>
                      <w:p w:rsidR="007B73B3" w:rsidRDefault="007B73B3">
                        <w:pPr>
                          <w:spacing w:after="0" w:line="240" w:lineRule="auto"/>
                        </w:pPr>
                      </w:p>
                    </w:tc>
                  </w:tr>
                </w:tbl>
                <w:p w:rsidR="007B73B3" w:rsidRDefault="007B73B3">
                  <w:pPr>
                    <w:spacing w:after="0" w:line="240" w:lineRule="auto"/>
                  </w:pPr>
                </w:p>
              </w:tc>
            </w:tr>
          </w:tbl>
          <w:p w:rsidR="007B73B3" w:rsidRDefault="007B73B3">
            <w:pPr>
              <w:spacing w:after="0" w:line="240" w:lineRule="auto"/>
            </w:pPr>
          </w:p>
        </w:tc>
        <w:tc>
          <w:tcPr>
            <w:tcW w:w="79" w:type="dxa"/>
          </w:tcPr>
          <w:p w:rsidR="007B73B3" w:rsidRDefault="007B73B3">
            <w:pPr>
              <w:pStyle w:val="EmptyCellLayoutStyle"/>
            </w:pPr>
          </w:p>
        </w:tc>
      </w:tr>
    </w:tbl>
    <w:p w:rsidR="007B73B3" w:rsidRDefault="003033D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7B73B3">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7B73B3">
              <w:trPr>
                <w:trHeight w:val="14804"/>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11"/>
                    <w:gridCol w:w="11338"/>
                    <w:gridCol w:w="154"/>
                  </w:tblGrid>
                  <w:tr w:rsidR="007B73B3">
                    <w:trPr>
                      <w:trHeight w:val="99"/>
                    </w:trPr>
                    <w:tc>
                      <w:tcPr>
                        <w:tcW w:w="411" w:type="dxa"/>
                      </w:tcPr>
                      <w:p w:rsidR="007B73B3" w:rsidRDefault="007B73B3">
                        <w:pPr>
                          <w:pStyle w:val="EmptyCellLayoutStyle"/>
                        </w:pPr>
                      </w:p>
                    </w:tc>
                    <w:tc>
                      <w:tcPr>
                        <w:tcW w:w="11338" w:type="dxa"/>
                      </w:tcPr>
                      <w:p w:rsidR="007B73B3" w:rsidRDefault="007B73B3">
                        <w:pPr>
                          <w:pStyle w:val="EmptyCellLayoutStyle"/>
                        </w:pPr>
                      </w:p>
                    </w:tc>
                    <w:tc>
                      <w:tcPr>
                        <w:tcW w:w="154" w:type="dxa"/>
                      </w:tcPr>
                      <w:p w:rsidR="007B73B3" w:rsidRDefault="007B73B3">
                        <w:pPr>
                          <w:pStyle w:val="EmptyCellLayoutStyle"/>
                        </w:pPr>
                      </w:p>
                    </w:tc>
                  </w:tr>
                  <w:tr w:rsidR="007B73B3">
                    <w:tc>
                      <w:tcPr>
                        <w:tcW w:w="11903" w:type="dxa"/>
                        <w:gridSpan w:val="3"/>
                      </w:tcPr>
                      <w:tbl>
                        <w:tblPr>
                          <w:tblW w:w="0" w:type="auto"/>
                          <w:tblCellMar>
                            <w:left w:w="0" w:type="dxa"/>
                            <w:right w:w="0" w:type="dxa"/>
                          </w:tblCellMar>
                          <w:tblLook w:val="04A0" w:firstRow="1" w:lastRow="0" w:firstColumn="1" w:lastColumn="0" w:noHBand="0" w:noVBand="1"/>
                        </w:tblPr>
                        <w:tblGrid>
                          <w:gridCol w:w="11903"/>
                        </w:tblGrid>
                        <w:tr w:rsidR="007B73B3">
                          <w:trPr>
                            <w:trHeight w:val="361"/>
                          </w:trPr>
                          <w:tc>
                            <w:tcPr>
                              <w:tcW w:w="11905" w:type="dxa"/>
                              <w:tcMar>
                                <w:top w:w="0" w:type="dxa"/>
                                <w:left w:w="0" w:type="dxa"/>
                                <w:bottom w:w="0" w:type="dxa"/>
                                <w:right w:w="0" w:type="dxa"/>
                              </w:tcMar>
                            </w:tcPr>
                            <w:p w:rsidR="007B73B3" w:rsidRDefault="007B73B3">
                              <w:pPr>
                                <w:pStyle w:val="EmptyCellLayoutStyle"/>
                              </w:pPr>
                            </w:p>
                          </w:tc>
                        </w:tr>
                      </w:tbl>
                      <w:p w:rsidR="007B73B3" w:rsidRDefault="007B73B3">
                        <w:pPr>
                          <w:spacing w:after="0" w:line="240" w:lineRule="auto"/>
                        </w:pPr>
                      </w:p>
                    </w:tc>
                  </w:tr>
                  <w:tr w:rsidR="007B73B3">
                    <w:tc>
                      <w:tcPr>
                        <w:tcW w:w="411" w:type="dxa"/>
                      </w:tcPr>
                      <w:p w:rsidR="007B73B3" w:rsidRDefault="007B73B3">
                        <w:pPr>
                          <w:pStyle w:val="EmptyCellLayoutStyle"/>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7B73B3">
                          <w:trPr>
                            <w:trHeight w:val="20"/>
                          </w:trPr>
                          <w:tc>
                            <w:tcPr>
                              <w:tcW w:w="11338" w:type="dxa"/>
                            </w:tcPr>
                            <w:p w:rsidR="007B73B3" w:rsidRDefault="007B73B3">
                              <w:pPr>
                                <w:pStyle w:val="EmptyCellLayoutStyle"/>
                              </w:pPr>
                            </w:p>
                          </w:tc>
                        </w:tr>
                        <w:tr w:rsidR="007B73B3">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3"/>
                                <w:gridCol w:w="10"/>
                                <w:gridCol w:w="45"/>
                                <w:gridCol w:w="4127"/>
                                <w:gridCol w:w="3643"/>
                                <w:gridCol w:w="390"/>
                              </w:tblGrid>
                              <w:tr w:rsidR="007B73B3">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133"/>
                                    </w:tblGrid>
                                    <w:tr w:rsidR="007B73B3">
                                      <w:trPr>
                                        <w:trHeight w:val="387"/>
                                      </w:trPr>
                                      <w:tc>
                                        <w:tcPr>
                                          <w:tcW w:w="3613"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b/>
                                              <w:color w:val="000000"/>
                                              <w:sz w:val="20"/>
                                            </w:rPr>
                                            <w:t xml:space="preserve"> </w:t>
                                          </w:r>
                                        </w:p>
                                      </w:tc>
                                    </w:tr>
                                  </w:tbl>
                                  <w:p w:rsidR="007B73B3" w:rsidRDefault="007B73B3">
                                    <w:pPr>
                                      <w:spacing w:after="0" w:line="240" w:lineRule="auto"/>
                                    </w:pPr>
                                  </w:p>
                                </w:tc>
                                <w:tc>
                                  <w:tcPr>
                                    <w:tcW w:w="46" w:type="dxa"/>
                                  </w:tcPr>
                                  <w:p w:rsidR="007B73B3" w:rsidRDefault="007B73B3">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B73B3">
                                      <w:trPr>
                                        <w:trHeight w:val="387"/>
                                      </w:trPr>
                                      <w:tc>
                                        <w:tcPr>
                                          <w:tcW w:w="3346"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b/>
                                              <w:color w:val="000000"/>
                                              <w:sz w:val="28"/>
                                            </w:rPr>
                                            <w:t>Performance Summary</w:t>
                                          </w:r>
                                        </w:p>
                                      </w:tc>
                                    </w:tr>
                                  </w:tbl>
                                  <w:p w:rsidR="007B73B3" w:rsidRDefault="007B73B3">
                                    <w:pPr>
                                      <w:spacing w:after="0" w:line="240" w:lineRule="auto"/>
                                    </w:pPr>
                                  </w:p>
                                </w:tc>
                                <w:tc>
                                  <w:tcPr>
                                    <w:tcW w:w="3821" w:type="dxa"/>
                                  </w:tcPr>
                                  <w:p w:rsidR="007B73B3" w:rsidRDefault="007B73B3">
                                    <w:pPr>
                                      <w:pStyle w:val="EmptyCellLayoutStyle"/>
                                    </w:pPr>
                                  </w:p>
                                </w:tc>
                                <w:tc>
                                  <w:tcPr>
                                    <w:tcW w:w="510" w:type="dxa"/>
                                  </w:tcPr>
                                  <w:p w:rsidR="007B73B3" w:rsidRDefault="007B73B3">
                                    <w:pPr>
                                      <w:pStyle w:val="EmptyCellLayoutStyle"/>
                                    </w:pPr>
                                  </w:p>
                                </w:tc>
                              </w:tr>
                              <w:tr w:rsidR="007B73B3">
                                <w:trPr>
                                  <w:trHeight w:val="59"/>
                                </w:trPr>
                                <w:tc>
                                  <w:tcPr>
                                    <w:tcW w:w="3609" w:type="dxa"/>
                                  </w:tcPr>
                                  <w:p w:rsidR="007B73B3" w:rsidRDefault="007B73B3">
                                    <w:pPr>
                                      <w:pStyle w:val="EmptyCellLayoutStyle"/>
                                    </w:pPr>
                                  </w:p>
                                </w:tc>
                                <w:tc>
                                  <w:tcPr>
                                    <w:tcW w:w="4" w:type="dxa"/>
                                  </w:tcPr>
                                  <w:p w:rsidR="007B73B3" w:rsidRDefault="007B73B3">
                                    <w:pPr>
                                      <w:pStyle w:val="EmptyCellLayoutStyle"/>
                                    </w:pPr>
                                  </w:p>
                                </w:tc>
                                <w:tc>
                                  <w:tcPr>
                                    <w:tcW w:w="46" w:type="dxa"/>
                                  </w:tcPr>
                                  <w:p w:rsidR="007B73B3" w:rsidRDefault="007B73B3">
                                    <w:pPr>
                                      <w:pStyle w:val="EmptyCellLayoutStyle"/>
                                    </w:pPr>
                                  </w:p>
                                </w:tc>
                                <w:tc>
                                  <w:tcPr>
                                    <w:tcW w:w="3346" w:type="dxa"/>
                                  </w:tcPr>
                                  <w:p w:rsidR="007B73B3" w:rsidRDefault="007B73B3">
                                    <w:pPr>
                                      <w:pStyle w:val="EmptyCellLayoutStyle"/>
                                    </w:pPr>
                                  </w:p>
                                </w:tc>
                                <w:tc>
                                  <w:tcPr>
                                    <w:tcW w:w="3821" w:type="dxa"/>
                                  </w:tcPr>
                                  <w:p w:rsidR="007B73B3" w:rsidRDefault="007B73B3">
                                    <w:pPr>
                                      <w:pStyle w:val="EmptyCellLayoutStyle"/>
                                    </w:pPr>
                                  </w:p>
                                </w:tc>
                                <w:tc>
                                  <w:tcPr>
                                    <w:tcW w:w="510" w:type="dxa"/>
                                  </w:tcPr>
                                  <w:p w:rsidR="007B73B3" w:rsidRDefault="007B73B3">
                                    <w:pPr>
                                      <w:pStyle w:val="EmptyCellLayoutStyle"/>
                                    </w:pPr>
                                  </w:p>
                                </w:tc>
                              </w:tr>
                              <w:tr w:rsidR="007B73B3">
                                <w:trPr>
                                  <w:trHeight w:val="636"/>
                                </w:trPr>
                                <w:tc>
                                  <w:tcPr>
                                    <w:tcW w:w="3609"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3"/>
                                    </w:tblGrid>
                                    <w:tr w:rsidR="007B73B3">
                                      <w:trPr>
                                        <w:trHeight w:val="636"/>
                                      </w:trPr>
                                      <w:tc>
                                        <w:tcPr>
                                          <w:tcW w:w="3609" w:type="dxa"/>
                                        </w:tcPr>
                                        <w:tbl>
                                          <w:tblPr>
                                            <w:tblW w:w="0" w:type="auto"/>
                                            <w:tblCellMar>
                                              <w:left w:w="0" w:type="dxa"/>
                                              <w:right w:w="0" w:type="dxa"/>
                                            </w:tblCellMar>
                                            <w:tblLook w:val="04A0" w:firstRow="1" w:lastRow="0" w:firstColumn="1" w:lastColumn="0" w:noHBand="0" w:noVBand="1"/>
                                          </w:tblPr>
                                          <w:tblGrid>
                                            <w:gridCol w:w="3105"/>
                                          </w:tblGrid>
                                          <w:tr w:rsidR="007B73B3">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73B3" w:rsidRDefault="003033D5">
                                                <w:pPr>
                                                  <w:spacing w:after="0" w:line="240" w:lineRule="auto"/>
                                                </w:pPr>
                                                <w:r>
                                                  <w:rPr>
                                                    <w:rFonts w:eastAsia="Arial"/>
                                                    <w:color w:val="FFFFFF"/>
                                                    <w:sz w:val="24"/>
                                                  </w:rPr>
                                                  <w:t>Achievement</w:t>
                                                </w:r>
                                              </w:p>
                                            </w:tc>
                                          </w:tr>
                                        </w:tbl>
                                        <w:p w:rsidR="007B73B3" w:rsidRDefault="007B73B3">
                                          <w:pPr>
                                            <w:spacing w:after="0" w:line="240" w:lineRule="auto"/>
                                          </w:pPr>
                                        </w:p>
                                      </w:tc>
                                    </w:tr>
                                    <w:tr w:rsidR="007B73B3">
                                      <w:trPr>
                                        <w:trHeight w:val="7895"/>
                                      </w:trPr>
                                      <w:tc>
                                        <w:tcPr>
                                          <w:tcW w:w="3609" w:type="dxa"/>
                                        </w:tcPr>
                                        <w:tbl>
                                          <w:tblPr>
                                            <w:tblW w:w="0" w:type="auto"/>
                                            <w:tblCellMar>
                                              <w:left w:w="0" w:type="dxa"/>
                                              <w:right w:w="0" w:type="dxa"/>
                                            </w:tblCellMar>
                                            <w:tblLook w:val="04A0" w:firstRow="1" w:lastRow="0" w:firstColumn="1" w:lastColumn="0" w:noHBand="0" w:noVBand="1"/>
                                          </w:tblPr>
                                          <w:tblGrid>
                                            <w:gridCol w:w="3105"/>
                                          </w:tblGrid>
                                          <w:tr w:rsidR="007B73B3">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7B73B3" w:rsidRDefault="007B73B3">
                                                <w:pPr>
                                                  <w:spacing w:after="0" w:line="240" w:lineRule="auto"/>
                                                </w:pPr>
                                              </w:p>
                                              <w:p w:rsidR="007B73B3" w:rsidRDefault="003033D5">
                                                <w:pPr>
                                                  <w:spacing w:after="0" w:line="240" w:lineRule="auto"/>
                                                  <w:ind w:left="79" w:right="14"/>
                                                </w:pPr>
                                                <w:r>
                                                  <w:rPr>
                                                    <w:rFonts w:eastAsia="Arial"/>
                                                    <w:color w:val="00008B"/>
                                                  </w:rPr>
                                                  <w:t>Teacher Judgement of student achievement</w:t>
                                                </w:r>
                                              </w:p>
                                              <w:p w:rsidR="007B73B3" w:rsidRDefault="007B73B3">
                                                <w:pPr>
                                                  <w:spacing w:after="0" w:line="240" w:lineRule="auto"/>
                                                  <w:ind w:left="79" w:right="14"/>
                                                </w:pPr>
                                              </w:p>
                                              <w:p w:rsidR="007B73B3" w:rsidRDefault="003033D5">
                                                <w:pPr>
                                                  <w:spacing w:after="0" w:line="240" w:lineRule="auto"/>
                                                  <w:ind w:left="79" w:right="14"/>
                                                </w:pPr>
                                                <w:r>
                                                  <w:rPr>
                                                    <w:rFonts w:eastAsia="Arial"/>
                                                    <w:color w:val="000000"/>
                                                  </w:rPr>
                                                  <w:t>Percentage of students working at each Standard in:</w:t>
                                                </w:r>
                                              </w:p>
                                              <w:p w:rsidR="007B73B3" w:rsidRDefault="007B73B3">
                                                <w:pPr>
                                                  <w:spacing w:after="0" w:line="240" w:lineRule="auto"/>
                                                  <w:ind w:left="79" w:right="14"/>
                                                </w:pPr>
                                              </w:p>
                                              <w:p w:rsidR="007B73B3" w:rsidRDefault="003033D5">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7B73B3" w:rsidRDefault="003033D5">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7B73B3" w:rsidRDefault="007B73B3">
                                                <w:pPr>
                                                  <w:spacing w:after="0" w:line="240" w:lineRule="auto"/>
                                                  <w:ind w:left="79" w:right="14"/>
                                                </w:pPr>
                                              </w:p>
                                              <w:p w:rsidR="007B73B3" w:rsidRDefault="003033D5">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7B73B3" w:rsidRDefault="007B73B3">
                                          <w:pPr>
                                            <w:spacing w:after="0" w:line="240" w:lineRule="auto"/>
                                          </w:pPr>
                                        </w:p>
                                      </w:tc>
                                    </w:tr>
                                  </w:tbl>
                                  <w:p w:rsidR="007B73B3" w:rsidRDefault="007B73B3">
                                    <w:pPr>
                                      <w:spacing w:after="0" w:line="240" w:lineRule="auto"/>
                                    </w:pPr>
                                  </w:p>
                                </w:tc>
                                <w:tc>
                                  <w:tcPr>
                                    <w:tcW w:w="7217" w:type="dxa"/>
                                    <w:gridSpan w:val="4"/>
                                  </w:tcPr>
                                  <w:tbl>
                                    <w:tblPr>
                                      <w:tblW w:w="0" w:type="auto"/>
                                      <w:tblCellMar>
                                        <w:left w:w="0" w:type="dxa"/>
                                        <w:right w:w="0" w:type="dxa"/>
                                      </w:tblCellMar>
                                      <w:tblLook w:val="04A0" w:firstRow="1" w:lastRow="0" w:firstColumn="1" w:lastColumn="0" w:noHBand="0" w:noVBand="1"/>
                                    </w:tblPr>
                                    <w:tblGrid>
                                      <w:gridCol w:w="7218"/>
                                    </w:tblGrid>
                                    <w:tr w:rsidR="007B73B3">
                                      <w:trPr>
                                        <w:trHeight w:val="558"/>
                                      </w:trPr>
                                      <w:tc>
                                        <w:tcPr>
                                          <w:tcW w:w="721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73B3" w:rsidRDefault="003033D5">
                                          <w:pPr>
                                            <w:spacing w:after="0" w:line="240" w:lineRule="auto"/>
                                          </w:pPr>
                                          <w:r>
                                            <w:rPr>
                                              <w:rFonts w:eastAsia="Arial"/>
                                              <w:color w:val="FFFFFF"/>
                                              <w:sz w:val="24"/>
                                            </w:rPr>
                                            <w:t>Student Outcomes</w:t>
                                          </w:r>
                                        </w:p>
                                      </w:tc>
                                    </w:tr>
                                  </w:tbl>
                                  <w:p w:rsidR="007B73B3" w:rsidRDefault="007B73B3">
                                    <w:pPr>
                                      <w:spacing w:after="0" w:line="240" w:lineRule="auto"/>
                                    </w:pPr>
                                  </w:p>
                                </w:tc>
                                <w:tc>
                                  <w:tcPr>
                                    <w:tcW w:w="510" w:type="dxa"/>
                                  </w:tcPr>
                                  <w:p w:rsidR="007B73B3" w:rsidRDefault="007B73B3">
                                    <w:pPr>
                                      <w:pStyle w:val="EmptyCellLayoutStyle"/>
                                    </w:pPr>
                                  </w:p>
                                </w:tc>
                              </w:tr>
                              <w:tr w:rsidR="007B73B3">
                                <w:tc>
                                  <w:tcPr>
                                    <w:tcW w:w="3609" w:type="dxa"/>
                                    <w:vMerge/>
                                  </w:tcPr>
                                  <w:p w:rsidR="007B73B3" w:rsidRDefault="007B73B3">
                                    <w:pPr>
                                      <w:pStyle w:val="EmptyCellLayoutStyle"/>
                                    </w:pPr>
                                  </w:p>
                                </w:tc>
                                <w:tc>
                                  <w:tcPr>
                                    <w:tcW w:w="721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235"/>
                                    </w:tblGrid>
                                    <w:tr w:rsidR="007B73B3">
                                      <w:trPr>
                                        <w:trHeight w:val="3751"/>
                                      </w:trPr>
                                      <w:tc>
                                        <w:tcPr>
                                          <w:tcW w:w="7218" w:type="dxa"/>
                                          <w:tcBorders>
                                            <w:top w:val="single" w:sz="7" w:space="0" w:color="000000"/>
                                            <w:left w:val="single" w:sz="7" w:space="0" w:color="000000"/>
                                            <w:bottom w:val="single" w:sz="7" w:space="0" w:color="D3D3D3"/>
                                            <w:right w:val="single" w:sz="7" w:space="0" w:color="000000"/>
                                          </w:tcBorders>
                                          <w:shd w:val="clear" w:color="auto" w:fill="FFFFFF"/>
                                          <w:tcMar>
                                            <w:top w:w="0" w:type="dxa"/>
                                            <w:left w:w="0" w:type="dxa"/>
                                            <w:bottom w:w="0" w:type="dxa"/>
                                            <w:right w:w="0" w:type="dxa"/>
                                          </w:tcMar>
                                        </w:tcPr>
                                        <w:p w:rsidR="007B73B3" w:rsidRDefault="003033D5">
                                          <w:pPr>
                                            <w:spacing w:after="0" w:line="240" w:lineRule="auto"/>
                                          </w:pPr>
                                          <w:r>
                                            <w:rPr>
                                              <w:noProof/>
                                              <w:lang w:val="en-AU" w:eastAsia="en-AU"/>
                                            </w:rPr>
                                            <w:drawing>
                                              <wp:inline distT="0" distB="0" distL="0" distR="0">
                                                <wp:extent cx="4583998" cy="2382044"/>
                                                <wp:effectExtent l="0" t="0" r="0" b="0"/>
                                                <wp:docPr id="1943318699"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31" cstate="print"/>
                                                        <a:stretch>
                                                          <a:fillRect/>
                                                        </a:stretch>
                                                      </pic:blipFill>
                                                      <pic:spPr>
                                                        <a:xfrm>
                                                          <a:off x="0" y="0"/>
                                                          <a:ext cx="4583998" cy="2382044"/>
                                                        </a:xfrm>
                                                        <a:prstGeom prst="rect">
                                                          <a:avLst/>
                                                        </a:prstGeom>
                                                      </pic:spPr>
                                                    </pic:pic>
                                                  </a:graphicData>
                                                </a:graphic>
                                              </wp:inline>
                                            </w:drawing>
                                          </w:r>
                                        </w:p>
                                      </w:tc>
                                    </w:tr>
                                    <w:tr w:rsidR="007B73B3">
                                      <w:trPr>
                                        <w:trHeight w:val="4144"/>
                                      </w:trPr>
                                      <w:tc>
                                        <w:tcPr>
                                          <w:tcW w:w="7218" w:type="dxa"/>
                                          <w:tcBorders>
                                            <w:top w:val="single" w:sz="7" w:space="0" w:color="D3D3D3"/>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7B73B3" w:rsidRDefault="003033D5">
                                          <w:pPr>
                                            <w:spacing w:after="0" w:line="240" w:lineRule="auto"/>
                                          </w:pPr>
                                          <w:r>
                                            <w:rPr>
                                              <w:noProof/>
                                              <w:lang w:val="en-AU" w:eastAsia="en-AU"/>
                                            </w:rPr>
                                            <w:drawing>
                                              <wp:inline distT="0" distB="0" distL="0" distR="0">
                                                <wp:extent cx="4583998" cy="2631557"/>
                                                <wp:effectExtent l="0" t="0" r="0" b="0"/>
                                                <wp:docPr id="1191547425"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32" cstate="print"/>
                                                        <a:stretch>
                                                          <a:fillRect/>
                                                        </a:stretch>
                                                      </pic:blipFill>
                                                      <pic:spPr>
                                                        <a:xfrm>
                                                          <a:off x="0" y="0"/>
                                                          <a:ext cx="4583998" cy="2631557"/>
                                                        </a:xfrm>
                                                        <a:prstGeom prst="rect">
                                                          <a:avLst/>
                                                        </a:prstGeom>
                                                      </pic:spPr>
                                                    </pic:pic>
                                                  </a:graphicData>
                                                </a:graphic>
                                              </wp:inline>
                                            </w:drawing>
                                          </w:r>
                                        </w:p>
                                      </w:tc>
                                    </w:tr>
                                  </w:tbl>
                                  <w:p w:rsidR="007B73B3" w:rsidRDefault="007B73B3">
                                    <w:pPr>
                                      <w:spacing w:after="0" w:line="240" w:lineRule="auto"/>
                                    </w:pPr>
                                  </w:p>
                                </w:tc>
                                <w:tc>
                                  <w:tcPr>
                                    <w:tcW w:w="510" w:type="dxa"/>
                                  </w:tcPr>
                                  <w:p w:rsidR="007B73B3" w:rsidRDefault="007B73B3">
                                    <w:pPr>
                                      <w:pStyle w:val="EmptyCellLayoutStyle"/>
                                    </w:pPr>
                                  </w:p>
                                </w:tc>
                              </w:tr>
                              <w:tr w:rsidR="007B73B3">
                                <w:trPr>
                                  <w:trHeight w:val="5267"/>
                                </w:trPr>
                                <w:tc>
                                  <w:tcPr>
                                    <w:tcW w:w="3609" w:type="dxa"/>
                                  </w:tcPr>
                                  <w:p w:rsidR="007B73B3" w:rsidRDefault="007B73B3">
                                    <w:pPr>
                                      <w:pStyle w:val="EmptyCellLayoutStyle"/>
                                    </w:pPr>
                                  </w:p>
                                </w:tc>
                                <w:tc>
                                  <w:tcPr>
                                    <w:tcW w:w="4" w:type="dxa"/>
                                  </w:tcPr>
                                  <w:p w:rsidR="007B73B3" w:rsidRDefault="007B73B3">
                                    <w:pPr>
                                      <w:pStyle w:val="EmptyCellLayoutStyle"/>
                                    </w:pPr>
                                  </w:p>
                                </w:tc>
                                <w:tc>
                                  <w:tcPr>
                                    <w:tcW w:w="46" w:type="dxa"/>
                                  </w:tcPr>
                                  <w:p w:rsidR="007B73B3" w:rsidRDefault="007B73B3">
                                    <w:pPr>
                                      <w:pStyle w:val="EmptyCellLayoutStyle"/>
                                    </w:pPr>
                                  </w:p>
                                </w:tc>
                                <w:tc>
                                  <w:tcPr>
                                    <w:tcW w:w="3346" w:type="dxa"/>
                                  </w:tcPr>
                                  <w:p w:rsidR="007B73B3" w:rsidRDefault="007B73B3">
                                    <w:pPr>
                                      <w:pStyle w:val="EmptyCellLayoutStyle"/>
                                    </w:pPr>
                                  </w:p>
                                </w:tc>
                                <w:tc>
                                  <w:tcPr>
                                    <w:tcW w:w="3821" w:type="dxa"/>
                                  </w:tcPr>
                                  <w:p w:rsidR="007B73B3" w:rsidRDefault="007B73B3">
                                    <w:pPr>
                                      <w:pStyle w:val="EmptyCellLayoutStyle"/>
                                    </w:pPr>
                                  </w:p>
                                </w:tc>
                                <w:tc>
                                  <w:tcPr>
                                    <w:tcW w:w="510" w:type="dxa"/>
                                  </w:tcPr>
                                  <w:p w:rsidR="007B73B3" w:rsidRDefault="007B73B3">
                                    <w:pPr>
                                      <w:pStyle w:val="EmptyCellLayoutStyle"/>
                                    </w:pPr>
                                  </w:p>
                                </w:tc>
                              </w:tr>
                            </w:tbl>
                            <w:p w:rsidR="007B73B3" w:rsidRDefault="007B73B3">
                              <w:pPr>
                                <w:spacing w:after="0" w:line="240" w:lineRule="auto"/>
                              </w:pPr>
                            </w:p>
                          </w:tc>
                        </w:tr>
                      </w:tbl>
                      <w:p w:rsidR="007B73B3" w:rsidRDefault="007B73B3">
                        <w:pPr>
                          <w:spacing w:after="0" w:line="240" w:lineRule="auto"/>
                        </w:pPr>
                      </w:p>
                    </w:tc>
                    <w:tc>
                      <w:tcPr>
                        <w:tcW w:w="154" w:type="dxa"/>
                      </w:tcPr>
                      <w:p w:rsidR="007B73B3" w:rsidRDefault="007B73B3">
                        <w:pPr>
                          <w:pStyle w:val="EmptyCellLayoutStyle"/>
                        </w:pPr>
                      </w:p>
                    </w:tc>
                  </w:tr>
                </w:tbl>
                <w:p w:rsidR="007B73B3" w:rsidRDefault="007B73B3">
                  <w:pPr>
                    <w:spacing w:after="0" w:line="240" w:lineRule="auto"/>
                  </w:pPr>
                </w:p>
              </w:tc>
            </w:tr>
          </w:tbl>
          <w:p w:rsidR="007B73B3" w:rsidRDefault="007B73B3">
            <w:pPr>
              <w:spacing w:after="0" w:line="240" w:lineRule="auto"/>
            </w:pPr>
          </w:p>
        </w:tc>
      </w:tr>
    </w:tbl>
    <w:p w:rsidR="007B73B3" w:rsidRDefault="003033D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7B73B3">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7B73B3">
              <w:trPr>
                <w:trHeight w:val="14446"/>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7B73B3">
                    <w:trPr>
                      <w:trHeight w:val="424"/>
                    </w:trPr>
                    <w:tc>
                      <w:tcPr>
                        <w:tcW w:w="11510" w:type="dxa"/>
                      </w:tcPr>
                      <w:p w:rsidR="007B73B3" w:rsidRDefault="007B73B3">
                        <w:pPr>
                          <w:pStyle w:val="EmptyCellLayoutStyle"/>
                        </w:pPr>
                      </w:p>
                    </w:tc>
                  </w:tr>
                  <w:tr w:rsidR="007B73B3">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43"/>
                          <w:gridCol w:w="154"/>
                        </w:tblGrid>
                        <w:tr w:rsidR="007B73B3">
                          <w:tc>
                            <w:tcPr>
                              <w:tcW w:w="411" w:type="dxa"/>
                            </w:tcPr>
                            <w:p w:rsidR="007B73B3" w:rsidRDefault="007B73B3">
                              <w:pPr>
                                <w:pStyle w:val="EmptyCellLayoutStyle"/>
                              </w:pPr>
                            </w:p>
                          </w:tc>
                          <w:tc>
                            <w:tcPr>
                              <w:tcW w:w="1094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3"/>
                              </w:tblGrid>
                              <w:tr w:rsidR="007B73B3">
                                <w:trPr>
                                  <w:trHeight w:val="38"/>
                                </w:trPr>
                                <w:tc>
                                  <w:tcPr>
                                    <w:tcW w:w="10943" w:type="dxa"/>
                                  </w:tcPr>
                                  <w:p w:rsidR="007B73B3" w:rsidRDefault="007B73B3">
                                    <w:pPr>
                                      <w:pStyle w:val="EmptyCellLayoutStyle"/>
                                    </w:pPr>
                                  </w:p>
                                </w:tc>
                              </w:tr>
                              <w:tr w:rsidR="007B73B3">
                                <w:tc>
                                  <w:tcPr>
                                    <w:tcW w:w="1094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9"/>
                                      <w:gridCol w:w="6"/>
                                      <w:gridCol w:w="46"/>
                                      <w:gridCol w:w="3346"/>
                                      <w:gridCol w:w="3820"/>
                                      <w:gridCol w:w="110"/>
                                    </w:tblGrid>
                                    <w:tr w:rsidR="007B73B3">
                                      <w:trPr>
                                        <w:trHeight w:val="465"/>
                                      </w:trPr>
                                      <w:tc>
                                        <w:tcPr>
                                          <w:tcW w:w="4" w:type="dxa"/>
                                        </w:tcPr>
                                        <w:p w:rsidR="007B73B3" w:rsidRDefault="007B73B3">
                                          <w:pPr>
                                            <w:pStyle w:val="EmptyCellLayoutStyle"/>
                                          </w:pPr>
                                        </w:p>
                                      </w:tc>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7B73B3">
                                            <w:trPr>
                                              <w:trHeight w:val="387"/>
                                            </w:trPr>
                                            <w:tc>
                                              <w:tcPr>
                                                <w:tcW w:w="3613"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b/>
                                                    <w:color w:val="000000"/>
                                                    <w:sz w:val="20"/>
                                                  </w:rPr>
                                                  <w:t xml:space="preserve"> </w:t>
                                                </w:r>
                                              </w:p>
                                            </w:tc>
                                          </w:tr>
                                        </w:tbl>
                                        <w:p w:rsidR="007B73B3" w:rsidRDefault="007B73B3">
                                          <w:pPr>
                                            <w:spacing w:after="0" w:line="240" w:lineRule="auto"/>
                                          </w:pPr>
                                        </w:p>
                                      </w:tc>
                                      <w:tc>
                                        <w:tcPr>
                                          <w:tcW w:w="46" w:type="dxa"/>
                                        </w:tcPr>
                                        <w:p w:rsidR="007B73B3" w:rsidRDefault="007B73B3">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B73B3">
                                            <w:trPr>
                                              <w:trHeight w:val="387"/>
                                            </w:trPr>
                                            <w:tc>
                                              <w:tcPr>
                                                <w:tcW w:w="3346"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b/>
                                                    <w:color w:val="000000"/>
                                                    <w:sz w:val="28"/>
                                                  </w:rPr>
                                                  <w:t>Performance Summary</w:t>
                                                </w:r>
                                              </w:p>
                                            </w:tc>
                                          </w:tr>
                                        </w:tbl>
                                        <w:p w:rsidR="007B73B3" w:rsidRDefault="007B73B3">
                                          <w:pPr>
                                            <w:spacing w:after="0" w:line="240" w:lineRule="auto"/>
                                          </w:pPr>
                                        </w:p>
                                      </w:tc>
                                      <w:tc>
                                        <w:tcPr>
                                          <w:tcW w:w="3821" w:type="dxa"/>
                                        </w:tcPr>
                                        <w:p w:rsidR="007B73B3" w:rsidRDefault="007B73B3">
                                          <w:pPr>
                                            <w:pStyle w:val="EmptyCellLayoutStyle"/>
                                          </w:pPr>
                                        </w:p>
                                      </w:tc>
                                      <w:tc>
                                        <w:tcPr>
                                          <w:tcW w:w="110" w:type="dxa"/>
                                        </w:tcPr>
                                        <w:p w:rsidR="007B73B3" w:rsidRDefault="007B73B3">
                                          <w:pPr>
                                            <w:pStyle w:val="EmptyCellLayoutStyle"/>
                                          </w:pPr>
                                        </w:p>
                                      </w:tc>
                                    </w:tr>
                                    <w:tr w:rsidR="007B73B3">
                                      <w:trPr>
                                        <w:trHeight w:val="59"/>
                                      </w:trPr>
                                      <w:tc>
                                        <w:tcPr>
                                          <w:tcW w:w="4" w:type="dxa"/>
                                        </w:tcPr>
                                        <w:p w:rsidR="007B73B3" w:rsidRDefault="007B73B3">
                                          <w:pPr>
                                            <w:pStyle w:val="EmptyCellLayoutStyle"/>
                                          </w:pPr>
                                        </w:p>
                                      </w:tc>
                                      <w:tc>
                                        <w:tcPr>
                                          <w:tcW w:w="3609" w:type="dxa"/>
                                        </w:tcPr>
                                        <w:p w:rsidR="007B73B3" w:rsidRDefault="007B73B3">
                                          <w:pPr>
                                            <w:pStyle w:val="EmptyCellLayoutStyle"/>
                                          </w:pPr>
                                        </w:p>
                                      </w:tc>
                                      <w:tc>
                                        <w:tcPr>
                                          <w:tcW w:w="4" w:type="dxa"/>
                                        </w:tcPr>
                                        <w:p w:rsidR="007B73B3" w:rsidRDefault="007B73B3">
                                          <w:pPr>
                                            <w:pStyle w:val="EmptyCellLayoutStyle"/>
                                          </w:pPr>
                                        </w:p>
                                      </w:tc>
                                      <w:tc>
                                        <w:tcPr>
                                          <w:tcW w:w="46" w:type="dxa"/>
                                        </w:tcPr>
                                        <w:p w:rsidR="007B73B3" w:rsidRDefault="007B73B3">
                                          <w:pPr>
                                            <w:pStyle w:val="EmptyCellLayoutStyle"/>
                                          </w:pPr>
                                        </w:p>
                                      </w:tc>
                                      <w:tc>
                                        <w:tcPr>
                                          <w:tcW w:w="3346" w:type="dxa"/>
                                        </w:tcPr>
                                        <w:p w:rsidR="007B73B3" w:rsidRDefault="007B73B3">
                                          <w:pPr>
                                            <w:pStyle w:val="EmptyCellLayoutStyle"/>
                                          </w:pPr>
                                        </w:p>
                                      </w:tc>
                                      <w:tc>
                                        <w:tcPr>
                                          <w:tcW w:w="3821" w:type="dxa"/>
                                        </w:tcPr>
                                        <w:p w:rsidR="007B73B3" w:rsidRDefault="007B73B3">
                                          <w:pPr>
                                            <w:pStyle w:val="EmptyCellLayoutStyle"/>
                                          </w:pPr>
                                        </w:p>
                                      </w:tc>
                                      <w:tc>
                                        <w:tcPr>
                                          <w:tcW w:w="110" w:type="dxa"/>
                                        </w:tcPr>
                                        <w:p w:rsidR="007B73B3" w:rsidRDefault="007B73B3">
                                          <w:pPr>
                                            <w:pStyle w:val="EmptyCellLayoutStyle"/>
                                          </w:pPr>
                                        </w:p>
                                      </w:tc>
                                    </w:tr>
                                    <w:tr w:rsidR="007B73B3">
                                      <w:trPr>
                                        <w:trHeight w:val="636"/>
                                      </w:trPr>
                                      <w:tc>
                                        <w:tcPr>
                                          <w:tcW w:w="4" w:type="dxa"/>
                                        </w:tcPr>
                                        <w:p w:rsidR="007B73B3" w:rsidRDefault="007B73B3">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7B73B3">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73B3" w:rsidRDefault="003033D5">
                                                <w:pPr>
                                                  <w:spacing w:after="0" w:line="240" w:lineRule="auto"/>
                                                </w:pPr>
                                                <w:r>
                                                  <w:rPr>
                                                    <w:rFonts w:eastAsia="Arial"/>
                                                    <w:color w:val="FFFFFF"/>
                                                    <w:sz w:val="24"/>
                                                  </w:rPr>
                                                  <w:t>Engagement</w:t>
                                                </w:r>
                                              </w:p>
                                            </w:tc>
                                          </w:tr>
                                        </w:tbl>
                                        <w:p w:rsidR="007B73B3" w:rsidRDefault="007B73B3">
                                          <w:pPr>
                                            <w:spacing w:after="0" w:line="240" w:lineRule="auto"/>
                                          </w:pPr>
                                        </w:p>
                                      </w:tc>
                                      <w:tc>
                                        <w:tcPr>
                                          <w:tcW w:w="7217" w:type="dxa"/>
                                          <w:gridSpan w:val="4"/>
                                        </w:tcPr>
                                        <w:tbl>
                                          <w:tblPr>
                                            <w:tblW w:w="0" w:type="auto"/>
                                            <w:tblCellMar>
                                              <w:left w:w="0" w:type="dxa"/>
                                              <w:right w:w="0" w:type="dxa"/>
                                            </w:tblCellMar>
                                            <w:tblLook w:val="04A0" w:firstRow="1" w:lastRow="0" w:firstColumn="1" w:lastColumn="0" w:noHBand="0" w:noVBand="1"/>
                                          </w:tblPr>
                                          <w:tblGrid>
                                            <w:gridCol w:w="7200"/>
                                          </w:tblGrid>
                                          <w:tr w:rsidR="007B73B3">
                                            <w:trPr>
                                              <w:trHeight w:val="558"/>
                                            </w:trPr>
                                            <w:tc>
                                              <w:tcPr>
                                                <w:tcW w:w="721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73B3" w:rsidRDefault="003033D5">
                                                <w:pPr>
                                                  <w:spacing w:after="0" w:line="240" w:lineRule="auto"/>
                                                </w:pPr>
                                                <w:r>
                                                  <w:rPr>
                                                    <w:rFonts w:eastAsia="Arial"/>
                                                    <w:color w:val="FFFFFF"/>
                                                    <w:sz w:val="24"/>
                                                  </w:rPr>
                                                  <w:t>Student Outcomes</w:t>
                                                </w:r>
                                              </w:p>
                                            </w:tc>
                                          </w:tr>
                                        </w:tbl>
                                        <w:p w:rsidR="007B73B3" w:rsidRDefault="007B73B3">
                                          <w:pPr>
                                            <w:spacing w:after="0" w:line="240" w:lineRule="auto"/>
                                          </w:pPr>
                                        </w:p>
                                      </w:tc>
                                      <w:tc>
                                        <w:tcPr>
                                          <w:tcW w:w="110" w:type="dxa"/>
                                        </w:tcPr>
                                        <w:p w:rsidR="007B73B3" w:rsidRDefault="007B73B3">
                                          <w:pPr>
                                            <w:pStyle w:val="EmptyCellLayoutStyle"/>
                                          </w:pPr>
                                        </w:p>
                                      </w:tc>
                                    </w:tr>
                                    <w:tr w:rsidR="007B73B3">
                                      <w:trPr>
                                        <w:trHeight w:val="12"/>
                                      </w:trPr>
                                      <w:tc>
                                        <w:tcPr>
                                          <w:tcW w:w="4" w:type="dxa"/>
                                        </w:tcPr>
                                        <w:p w:rsidR="007B73B3" w:rsidRDefault="007B73B3">
                                          <w:pPr>
                                            <w:pStyle w:val="EmptyCellLayoutStyle"/>
                                          </w:pPr>
                                        </w:p>
                                      </w:tc>
                                      <w:tc>
                                        <w:tcPr>
                                          <w:tcW w:w="3609" w:type="dxa"/>
                                        </w:tcPr>
                                        <w:p w:rsidR="007B73B3" w:rsidRDefault="007B73B3">
                                          <w:pPr>
                                            <w:pStyle w:val="EmptyCellLayoutStyle"/>
                                          </w:pPr>
                                        </w:p>
                                      </w:tc>
                                      <w:tc>
                                        <w:tcPr>
                                          <w:tcW w:w="4" w:type="dxa"/>
                                        </w:tcPr>
                                        <w:p w:rsidR="007B73B3" w:rsidRDefault="007B73B3">
                                          <w:pPr>
                                            <w:pStyle w:val="EmptyCellLayoutStyle"/>
                                          </w:pPr>
                                        </w:p>
                                      </w:tc>
                                      <w:tc>
                                        <w:tcPr>
                                          <w:tcW w:w="46" w:type="dxa"/>
                                        </w:tcPr>
                                        <w:p w:rsidR="007B73B3" w:rsidRDefault="007B73B3">
                                          <w:pPr>
                                            <w:pStyle w:val="EmptyCellLayoutStyle"/>
                                          </w:pPr>
                                        </w:p>
                                      </w:tc>
                                      <w:tc>
                                        <w:tcPr>
                                          <w:tcW w:w="3346" w:type="dxa"/>
                                        </w:tcPr>
                                        <w:p w:rsidR="007B73B3" w:rsidRDefault="007B73B3">
                                          <w:pPr>
                                            <w:pStyle w:val="EmptyCellLayoutStyle"/>
                                          </w:pPr>
                                        </w:p>
                                      </w:tc>
                                      <w:tc>
                                        <w:tcPr>
                                          <w:tcW w:w="3821" w:type="dxa"/>
                                        </w:tcPr>
                                        <w:p w:rsidR="007B73B3" w:rsidRDefault="007B73B3">
                                          <w:pPr>
                                            <w:pStyle w:val="EmptyCellLayoutStyle"/>
                                          </w:pPr>
                                        </w:p>
                                      </w:tc>
                                      <w:tc>
                                        <w:tcPr>
                                          <w:tcW w:w="110" w:type="dxa"/>
                                        </w:tcPr>
                                        <w:p w:rsidR="007B73B3" w:rsidRDefault="007B73B3">
                                          <w:pPr>
                                            <w:pStyle w:val="EmptyCellLayoutStyle"/>
                                          </w:pPr>
                                        </w:p>
                                      </w:tc>
                                    </w:tr>
                                    <w:tr w:rsidR="007B73B3">
                                      <w:tc>
                                        <w:tcPr>
                                          <w:tcW w:w="10830"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4"/>
                                            <w:gridCol w:w="7214"/>
                                          </w:tblGrid>
                                          <w:tr w:rsidR="007B73B3">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7B73B3">
                                                  <w:trPr>
                                                    <w:trHeight w:val="501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73B3" w:rsidRDefault="007B73B3">
                                                      <w:pPr>
                                                        <w:spacing w:after="0" w:line="240" w:lineRule="auto"/>
                                                      </w:pPr>
                                                    </w:p>
                                                    <w:p w:rsidR="007B73B3" w:rsidRDefault="003033D5">
                                                      <w:pPr>
                                                        <w:spacing w:after="0" w:line="240" w:lineRule="auto"/>
                                                        <w:ind w:left="79" w:right="14"/>
                                                      </w:pPr>
                                                      <w:r>
                                                        <w:rPr>
                                                          <w:rFonts w:eastAsia="Arial"/>
                                                          <w:color w:val="00008B"/>
                                                        </w:rPr>
                                                        <w:t>Average Number of Student Absence Days</w:t>
                                                      </w:r>
                                                    </w:p>
                                                    <w:p w:rsidR="007B73B3" w:rsidRDefault="007B73B3">
                                                      <w:pPr>
                                                        <w:spacing w:after="0" w:line="240" w:lineRule="auto"/>
                                                        <w:ind w:left="79" w:right="14"/>
                                                      </w:pPr>
                                                    </w:p>
                                                    <w:p w:rsidR="007B73B3" w:rsidRDefault="003033D5">
                                                      <w:pPr>
                                                        <w:spacing w:after="0" w:line="240" w:lineRule="auto"/>
                                                        <w:ind w:left="79" w:right="14"/>
                                                      </w:pPr>
                                                      <w:r>
                                                        <w:rPr>
                                                          <w:rFonts w:eastAsia="Arial"/>
                                                          <w:color w:val="000000"/>
                                                        </w:rPr>
                                                        <w:t>Average days absent per full time equivalent (FTE) student per year.  Common reasons for non-attendance include illness and extended family holidays.</w:t>
                                                      </w:r>
                                                    </w:p>
                                                    <w:p w:rsidR="007B73B3" w:rsidRDefault="007B73B3">
                                                      <w:pPr>
                                                        <w:spacing w:after="0" w:line="240" w:lineRule="auto"/>
                                                        <w:ind w:left="79" w:right="14"/>
                                                      </w:pPr>
                                                    </w:p>
                                                    <w:p w:rsidR="007B73B3" w:rsidRDefault="003033D5">
                                                      <w:pPr>
                                                        <w:spacing w:after="0" w:line="240" w:lineRule="auto"/>
                                                        <w:ind w:left="79" w:right="14"/>
                                                      </w:pPr>
                                                      <w:r>
                                                        <w:rPr>
                                                          <w:rFonts w:eastAsia="Arial"/>
                                                          <w:color w:val="000000"/>
                                                        </w:rPr>
                                                        <w:t xml:space="preserve">Absence from school can impact on students’ learning. </w:t>
                                                      </w:r>
                                                    </w:p>
                                                  </w:tc>
                                                </w:tr>
                                              </w:tbl>
                                              <w:p w:rsidR="007B73B3" w:rsidRDefault="007B73B3">
                                                <w:pPr>
                                                  <w:spacing w:after="0" w:line="240" w:lineRule="auto"/>
                                                </w:pPr>
                                              </w:p>
                                            </w:tc>
                                            <w:tc>
                                              <w:tcPr>
                                                <w:tcW w:w="721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6"/>
                                                  <w:gridCol w:w="6983"/>
                                                  <w:gridCol w:w="77"/>
                                                </w:tblGrid>
                                                <w:tr w:rsidR="007B73B3">
                                                  <w:trPr>
                                                    <w:trHeight w:val="1193"/>
                                                  </w:trPr>
                                                  <w:tc>
                                                    <w:tcPr>
                                                      <w:tcW w:w="137" w:type="dxa"/>
                                                      <w:tcBorders>
                                                        <w:top w:val="single" w:sz="7" w:space="0" w:color="000000"/>
                                                        <w:left w:val="single" w:sz="7" w:space="0" w:color="000000"/>
                                                      </w:tcBorders>
                                                    </w:tcPr>
                                                    <w:p w:rsidR="007B73B3" w:rsidRDefault="007B73B3">
                                                      <w:pPr>
                                                        <w:pStyle w:val="EmptyCellLayoutStyle"/>
                                                      </w:pPr>
                                                    </w:p>
                                                  </w:tc>
                                                  <w:tc>
                                                    <w:tcPr>
                                                      <w:tcW w:w="6999" w:type="dxa"/>
                                                      <w:tcBorders>
                                                        <w:top w:val="single" w:sz="7" w:space="0" w:color="000000"/>
                                                      </w:tcBorders>
                                                    </w:tcPr>
                                                    <w:p w:rsidR="007B73B3" w:rsidRDefault="007B73B3">
                                                      <w:pPr>
                                                        <w:pStyle w:val="EmptyCellLayoutStyle"/>
                                                      </w:pPr>
                                                    </w:p>
                                                  </w:tc>
                                                  <w:tc>
                                                    <w:tcPr>
                                                      <w:tcW w:w="77" w:type="dxa"/>
                                                      <w:tcBorders>
                                                        <w:top w:val="single" w:sz="7" w:space="0" w:color="000000"/>
                                                        <w:right w:val="single" w:sz="7" w:space="0" w:color="000000"/>
                                                      </w:tcBorders>
                                                    </w:tcPr>
                                                    <w:p w:rsidR="007B73B3" w:rsidRDefault="007B73B3">
                                                      <w:pPr>
                                                        <w:pStyle w:val="EmptyCellLayoutStyle"/>
                                                      </w:pPr>
                                                    </w:p>
                                                  </w:tc>
                                                </w:tr>
                                                <w:tr w:rsidR="007B73B3">
                                                  <w:tc>
                                                    <w:tcPr>
                                                      <w:tcW w:w="137" w:type="dxa"/>
                                                      <w:tcBorders>
                                                        <w:left w:val="single" w:sz="7" w:space="0" w:color="000000"/>
                                                      </w:tcBorders>
                                                    </w:tcPr>
                                                    <w:p w:rsidR="007B73B3" w:rsidRDefault="007B73B3">
                                                      <w:pPr>
                                                        <w:pStyle w:val="EmptyCellLayoutStyle"/>
                                                      </w:pPr>
                                                    </w:p>
                                                  </w:tc>
                                                  <w:tc>
                                                    <w:tcPr>
                                                      <w:tcW w:w="69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18"/>
                                                        <w:gridCol w:w="777"/>
                                                        <w:gridCol w:w="756"/>
                                                        <w:gridCol w:w="893"/>
                                                        <w:gridCol w:w="794"/>
                                                        <w:gridCol w:w="1027"/>
                                                      </w:tblGrid>
                                                      <w:tr w:rsidR="007B73B3">
                                                        <w:trPr>
                                                          <w:trHeight w:val="562"/>
                                                        </w:trPr>
                                                        <w:tc>
                                                          <w:tcPr>
                                                            <w:tcW w:w="2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Year</w:t>
                                                            </w:r>
                                                          </w:p>
                                                        </w:tc>
                                                        <w:tc>
                                                          <w:tcPr>
                                                            <w:tcW w:w="7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2015</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2016</w:t>
                                                            </w:r>
                                                          </w:p>
                                                        </w:tc>
                                                        <w:tc>
                                                          <w:tcPr>
                                                            <w:tcW w:w="8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2017</w:t>
                                                            </w:r>
                                                          </w:p>
                                                        </w:tc>
                                                        <w:tc>
                                                          <w:tcPr>
                                                            <w:tcW w:w="7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2018</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4-year average</w:t>
                                                            </w:r>
                                                          </w:p>
                                                        </w:tc>
                                                      </w:tr>
                                                      <w:tr w:rsidR="007B73B3">
                                                        <w:trPr>
                                                          <w:trHeight w:val="577"/>
                                                        </w:trPr>
                                                        <w:tc>
                                                          <w:tcPr>
                                                            <w:tcW w:w="2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Average absence days</w:t>
                                                            </w:r>
                                                          </w:p>
                                                        </w:tc>
                                                        <w:tc>
                                                          <w:tcPr>
                                                            <w:tcW w:w="7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21.3</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22.7</w:t>
                                                            </w:r>
                                                          </w:p>
                                                        </w:tc>
                                                        <w:tc>
                                                          <w:tcPr>
                                                            <w:tcW w:w="8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32.9</w:t>
                                                            </w:r>
                                                          </w:p>
                                                        </w:tc>
                                                        <w:tc>
                                                          <w:tcPr>
                                                            <w:tcW w:w="7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44.1</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30.3</w:t>
                                                            </w:r>
                                                          </w:p>
                                                        </w:tc>
                                                      </w:tr>
                                                    </w:tbl>
                                                    <w:p w:rsidR="007B73B3" w:rsidRDefault="007B73B3">
                                                      <w:pPr>
                                                        <w:spacing w:after="0" w:line="240" w:lineRule="auto"/>
                                                      </w:pPr>
                                                    </w:p>
                                                  </w:tc>
                                                  <w:tc>
                                                    <w:tcPr>
                                                      <w:tcW w:w="77" w:type="dxa"/>
                                                      <w:tcBorders>
                                                        <w:right w:val="single" w:sz="7" w:space="0" w:color="000000"/>
                                                      </w:tcBorders>
                                                    </w:tcPr>
                                                    <w:p w:rsidR="007B73B3" w:rsidRDefault="007B73B3">
                                                      <w:pPr>
                                                        <w:pStyle w:val="EmptyCellLayoutStyle"/>
                                                      </w:pPr>
                                                    </w:p>
                                                  </w:tc>
                                                </w:tr>
                                                <w:tr w:rsidR="007B73B3">
                                                  <w:trPr>
                                                    <w:trHeight w:val="2600"/>
                                                  </w:trPr>
                                                  <w:tc>
                                                    <w:tcPr>
                                                      <w:tcW w:w="137" w:type="dxa"/>
                                                      <w:tcBorders>
                                                        <w:left w:val="single" w:sz="7" w:space="0" w:color="000000"/>
                                                        <w:bottom w:val="single" w:sz="7" w:space="0" w:color="000000"/>
                                                      </w:tcBorders>
                                                    </w:tcPr>
                                                    <w:p w:rsidR="007B73B3" w:rsidRDefault="007B73B3">
                                                      <w:pPr>
                                                        <w:pStyle w:val="EmptyCellLayoutStyle"/>
                                                      </w:pPr>
                                                    </w:p>
                                                  </w:tc>
                                                  <w:tc>
                                                    <w:tcPr>
                                                      <w:tcW w:w="6999" w:type="dxa"/>
                                                      <w:tcBorders>
                                                        <w:bottom w:val="single" w:sz="7" w:space="0" w:color="000000"/>
                                                      </w:tcBorders>
                                                    </w:tcPr>
                                                    <w:p w:rsidR="007B73B3" w:rsidRDefault="007B73B3">
                                                      <w:pPr>
                                                        <w:pStyle w:val="EmptyCellLayoutStyle"/>
                                                      </w:pPr>
                                                    </w:p>
                                                  </w:tc>
                                                  <w:tc>
                                                    <w:tcPr>
                                                      <w:tcW w:w="77" w:type="dxa"/>
                                                      <w:tcBorders>
                                                        <w:bottom w:val="single" w:sz="7" w:space="0" w:color="000000"/>
                                                        <w:right w:val="single" w:sz="7" w:space="0" w:color="000000"/>
                                                      </w:tcBorders>
                                                    </w:tcPr>
                                                    <w:p w:rsidR="007B73B3" w:rsidRDefault="007B73B3">
                                                      <w:pPr>
                                                        <w:pStyle w:val="EmptyCellLayoutStyle"/>
                                                      </w:pPr>
                                                    </w:p>
                                                  </w:tc>
                                                </w:tr>
                                              </w:tbl>
                                              <w:p w:rsidR="007B73B3" w:rsidRDefault="007B73B3">
                                                <w:pPr>
                                                  <w:spacing w:after="0" w:line="240" w:lineRule="auto"/>
                                                </w:pPr>
                                              </w:p>
                                            </w:tc>
                                          </w:tr>
                                          <w:tr w:rsidR="007B73B3">
                                            <w:tc>
                                              <w:tcPr>
                                                <w:tcW w:w="4" w:type="dxa"/>
                                              </w:tcPr>
                                              <w:p w:rsidR="007B73B3" w:rsidRDefault="007B73B3">
                                                <w:pPr>
                                                  <w:pStyle w:val="EmptyCellLayoutStyle"/>
                                                </w:pPr>
                                              </w:p>
                                            </w:tc>
                                            <w:tc>
                                              <w:tcPr>
                                                <w:tcW w:w="3604" w:type="dxa"/>
                                              </w:tcPr>
                                              <w:tbl>
                                                <w:tblPr>
                                                  <w:tblW w:w="0" w:type="auto"/>
                                                  <w:tblCellMar>
                                                    <w:left w:w="0" w:type="dxa"/>
                                                    <w:right w:w="0" w:type="dxa"/>
                                                  </w:tblCellMar>
                                                  <w:tblLook w:val="04A0" w:firstRow="1" w:lastRow="0" w:firstColumn="1" w:lastColumn="0" w:noHBand="0" w:noVBand="1"/>
                                                </w:tblPr>
                                                <w:tblGrid>
                                                  <w:gridCol w:w="3586"/>
                                                </w:tblGrid>
                                                <w:tr w:rsidR="007B73B3">
                                                  <w:trPr>
                                                    <w:trHeight w:val="424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73B3" w:rsidRDefault="007B73B3">
                                                      <w:pPr>
                                                        <w:spacing w:after="0" w:line="240" w:lineRule="auto"/>
                                                      </w:pPr>
                                                    </w:p>
                                                    <w:p w:rsidR="007B73B3" w:rsidRDefault="007B73B3">
                                                      <w:pPr>
                                                        <w:spacing w:after="0" w:line="240" w:lineRule="auto"/>
                                                        <w:ind w:left="79" w:right="14"/>
                                                      </w:pPr>
                                                    </w:p>
                                                    <w:p w:rsidR="007B73B3" w:rsidRDefault="003033D5">
                                                      <w:pPr>
                                                        <w:spacing w:after="0" w:line="240" w:lineRule="auto"/>
                                                        <w:ind w:right="14"/>
                                                      </w:pPr>
                                                      <w:r>
                                                        <w:rPr>
                                                          <w:rFonts w:eastAsia="Arial"/>
                                                          <w:color w:val="00008B"/>
                                                        </w:rPr>
                                                        <w:t>Exit destinations</w:t>
                                                      </w:r>
                                                    </w:p>
                                                    <w:p w:rsidR="007B73B3" w:rsidRDefault="007B73B3">
                                                      <w:pPr>
                                                        <w:spacing w:after="0" w:line="240" w:lineRule="auto"/>
                                                        <w:ind w:left="79" w:right="14"/>
                                                      </w:pPr>
                                                    </w:p>
                                                    <w:p w:rsidR="007B73B3" w:rsidRDefault="003033D5">
                                                      <w:pPr>
                                                        <w:spacing w:after="0" w:line="240" w:lineRule="auto"/>
                                                        <w:ind w:right="14"/>
                                                      </w:pPr>
                                                      <w:r>
                                                        <w:rPr>
                                                          <w:rFonts w:eastAsia="Arial"/>
                                                          <w:color w:val="000000"/>
                                                        </w:rPr>
                                                        <w:t>Percentage of students going on to further studies or full-time employment.</w:t>
                                                      </w:r>
                                                    </w:p>
                                                    <w:p w:rsidR="007B73B3" w:rsidRDefault="007B73B3">
                                                      <w:pPr>
                                                        <w:spacing w:after="0" w:line="240" w:lineRule="auto"/>
                                                        <w:ind w:right="14"/>
                                                      </w:pPr>
                                                    </w:p>
                                                    <w:p w:rsidR="007B73B3" w:rsidRDefault="003033D5">
                                                      <w:pPr>
                                                        <w:spacing w:after="0" w:line="240" w:lineRule="auto"/>
                                                      </w:pPr>
                                                      <w:r>
                                                        <w:rPr>
                                                          <w:rFonts w:eastAsia="Arial"/>
                                                          <w:color w:val="000000"/>
                                                        </w:rPr>
                                                        <w:t>Note: This measure uses data from the previous year. Data excludes destinations recorded as 'Unknown'.</w:t>
                                                      </w:r>
                                                    </w:p>
                                                  </w:tc>
                                                </w:tr>
                                              </w:tbl>
                                              <w:p w:rsidR="007B73B3" w:rsidRDefault="007B73B3">
                                                <w:pPr>
                                                  <w:spacing w:after="0" w:line="240" w:lineRule="auto"/>
                                                </w:pPr>
                                              </w:p>
                                            </w:tc>
                                            <w:tc>
                                              <w:tcPr>
                                                <w:tcW w:w="721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0"/>
                                                  <w:gridCol w:w="15"/>
                                                  <w:gridCol w:w="101"/>
                                                  <w:gridCol w:w="6863"/>
                                                  <w:gridCol w:w="77"/>
                                                </w:tblGrid>
                                                <w:tr w:rsidR="007B73B3">
                                                  <w:trPr>
                                                    <w:trHeight w:val="1577"/>
                                                  </w:trPr>
                                                  <w:tc>
                                                    <w:tcPr>
                                                      <w:tcW w:w="141" w:type="dxa"/>
                                                      <w:tcBorders>
                                                        <w:top w:val="single" w:sz="7" w:space="0" w:color="000000"/>
                                                        <w:left w:val="single" w:sz="7" w:space="0" w:color="000000"/>
                                                      </w:tcBorders>
                                                    </w:tcPr>
                                                    <w:p w:rsidR="007B73B3" w:rsidRDefault="007B73B3">
                                                      <w:pPr>
                                                        <w:pStyle w:val="EmptyCellLayoutStyle"/>
                                                      </w:pPr>
                                                    </w:p>
                                                  </w:tc>
                                                  <w:tc>
                                                    <w:tcPr>
                                                      <w:tcW w:w="15" w:type="dxa"/>
                                                      <w:vMerge w:val="restart"/>
                                                      <w:tcBorders>
                                                        <w:top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15"/>
                                                      </w:tblGrid>
                                                      <w:tr w:rsidR="007B73B3">
                                                        <w:trPr>
                                                          <w:trHeight w:val="4326"/>
                                                        </w:trPr>
                                                        <w:tc>
                                                          <w:tcPr>
                                                            <w:tcW w:w="15" w:type="dxa"/>
                                                            <w:tcBorders>
                                                              <w:top w:val="nil"/>
                                                              <w:bottom w:val="nil"/>
                                                            </w:tcBorders>
                                                            <w:tcMar>
                                                              <w:top w:w="0" w:type="dxa"/>
                                                              <w:left w:w="0" w:type="dxa"/>
                                                              <w:bottom w:w="0" w:type="dxa"/>
                                                              <w:right w:w="0" w:type="dxa"/>
                                                            </w:tcMar>
                                                          </w:tcPr>
                                                          <w:p w:rsidR="007B73B3" w:rsidRDefault="007B73B3">
                                                            <w:pPr>
                                                              <w:pStyle w:val="EmptyCellLayoutStyle"/>
                                                            </w:pPr>
                                                          </w:p>
                                                        </w:tc>
                                                      </w:tr>
                                                    </w:tbl>
                                                    <w:p w:rsidR="007B73B3" w:rsidRDefault="007B73B3">
                                                      <w:pPr>
                                                        <w:spacing w:after="0" w:line="240" w:lineRule="auto"/>
                                                      </w:pPr>
                                                    </w:p>
                                                  </w:tc>
                                                  <w:tc>
                                                    <w:tcPr>
                                                      <w:tcW w:w="102" w:type="dxa"/>
                                                      <w:tcBorders>
                                                        <w:top w:val="single" w:sz="7" w:space="0" w:color="000000"/>
                                                      </w:tcBorders>
                                                    </w:tcPr>
                                                    <w:p w:rsidR="007B73B3" w:rsidRDefault="007B73B3">
                                                      <w:pPr>
                                                        <w:pStyle w:val="EmptyCellLayoutStyle"/>
                                                      </w:pPr>
                                                    </w:p>
                                                  </w:tc>
                                                  <w:tc>
                                                    <w:tcPr>
                                                      <w:tcW w:w="6882" w:type="dxa"/>
                                                      <w:tcBorders>
                                                        <w:top w:val="single" w:sz="7" w:space="0" w:color="000000"/>
                                                      </w:tcBorders>
                                                    </w:tcPr>
                                                    <w:p w:rsidR="007B73B3" w:rsidRDefault="007B73B3">
                                                      <w:pPr>
                                                        <w:pStyle w:val="EmptyCellLayoutStyle"/>
                                                      </w:pPr>
                                                    </w:p>
                                                  </w:tc>
                                                  <w:tc>
                                                    <w:tcPr>
                                                      <w:tcW w:w="77" w:type="dxa"/>
                                                      <w:tcBorders>
                                                        <w:top w:val="single" w:sz="7" w:space="0" w:color="000000"/>
                                                        <w:right w:val="single" w:sz="7" w:space="0" w:color="000000"/>
                                                      </w:tcBorders>
                                                    </w:tcPr>
                                                    <w:p w:rsidR="007B73B3" w:rsidRDefault="007B73B3">
                                                      <w:pPr>
                                                        <w:pStyle w:val="EmptyCellLayoutStyle"/>
                                                      </w:pPr>
                                                    </w:p>
                                                  </w:tc>
                                                </w:tr>
                                                <w:tr w:rsidR="007B73B3">
                                                  <w:tc>
                                                    <w:tcPr>
                                                      <w:tcW w:w="141" w:type="dxa"/>
                                                      <w:tcBorders>
                                                        <w:left w:val="single" w:sz="7" w:space="0" w:color="000000"/>
                                                      </w:tcBorders>
                                                    </w:tcPr>
                                                    <w:p w:rsidR="007B73B3" w:rsidRDefault="007B73B3">
                                                      <w:pPr>
                                                        <w:pStyle w:val="EmptyCellLayoutStyle"/>
                                                      </w:pPr>
                                                    </w:p>
                                                  </w:tc>
                                                  <w:tc>
                                                    <w:tcPr>
                                                      <w:tcW w:w="15" w:type="dxa"/>
                                                      <w:vMerge/>
                                                    </w:tcPr>
                                                    <w:p w:rsidR="007B73B3" w:rsidRDefault="007B73B3">
                                                      <w:pPr>
                                                        <w:pStyle w:val="EmptyCellLayoutStyle"/>
                                                      </w:pPr>
                                                    </w:p>
                                                  </w:tc>
                                                  <w:tc>
                                                    <w:tcPr>
                                                      <w:tcW w:w="102" w:type="dxa"/>
                                                    </w:tcPr>
                                                    <w:p w:rsidR="007B73B3" w:rsidRDefault="007B73B3">
                                                      <w:pPr>
                                                        <w:pStyle w:val="EmptyCellLayoutStyle"/>
                                                      </w:pPr>
                                                    </w:p>
                                                  </w:tc>
                                                  <w:tc>
                                                    <w:tcPr>
                                                      <w:tcW w:w="68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30"/>
                                                        <w:gridCol w:w="583"/>
                                                        <w:gridCol w:w="755"/>
                                                        <w:gridCol w:w="623"/>
                                                        <w:gridCol w:w="727"/>
                                                        <w:gridCol w:w="1027"/>
                                                      </w:tblGrid>
                                                      <w:tr w:rsidR="007B73B3">
                                                        <w:trPr>
                                                          <w:trHeight w:val="562"/>
                                                        </w:trPr>
                                                        <w:tc>
                                                          <w:tcPr>
                                                            <w:tcW w:w="31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Year</w:t>
                                                            </w:r>
                                                          </w:p>
                                                        </w:tc>
                                                        <w:tc>
                                                          <w:tcPr>
                                                            <w:tcW w:w="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2015</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2016</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2017</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2018</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0"/>
                                                              </w:rPr>
                                                              <w:t>4-year average</w:t>
                                                            </w:r>
                                                          </w:p>
                                                        </w:tc>
                                                      </w:tr>
                                                      <w:tr w:rsidR="007B73B3">
                                                        <w:trPr>
                                                          <w:trHeight w:val="577"/>
                                                        </w:trPr>
                                                        <w:tc>
                                                          <w:tcPr>
                                                            <w:tcW w:w="31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 of students to further studies or employment</w:t>
                                                            </w:r>
                                                          </w:p>
                                                        </w:tc>
                                                        <w:tc>
                                                          <w:tcPr>
                                                            <w:tcW w:w="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ND</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ND</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100.0</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100.0</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3B3" w:rsidRDefault="003033D5">
                                                            <w:pPr>
                                                              <w:spacing w:after="0" w:line="240" w:lineRule="auto"/>
                                                              <w:jc w:val="center"/>
                                                            </w:pPr>
                                                            <w:r>
                                                              <w:rPr>
                                                                <w:rFonts w:eastAsia="Arial"/>
                                                                <w:color w:val="000000"/>
                                                                <w:sz w:val="20"/>
                                                              </w:rPr>
                                                              <w:t>100.0</w:t>
                                                            </w:r>
                                                          </w:p>
                                                        </w:tc>
                                                      </w:tr>
                                                    </w:tbl>
                                                    <w:p w:rsidR="007B73B3" w:rsidRDefault="007B73B3">
                                                      <w:pPr>
                                                        <w:spacing w:after="0" w:line="240" w:lineRule="auto"/>
                                                      </w:pPr>
                                                    </w:p>
                                                  </w:tc>
                                                  <w:tc>
                                                    <w:tcPr>
                                                      <w:tcW w:w="77" w:type="dxa"/>
                                                      <w:tcBorders>
                                                        <w:right w:val="single" w:sz="7" w:space="0" w:color="000000"/>
                                                      </w:tcBorders>
                                                    </w:tcPr>
                                                    <w:p w:rsidR="007B73B3" w:rsidRDefault="007B73B3">
                                                      <w:pPr>
                                                        <w:pStyle w:val="EmptyCellLayoutStyle"/>
                                                      </w:pPr>
                                                    </w:p>
                                                  </w:tc>
                                                </w:tr>
                                                <w:tr w:rsidR="007B73B3">
                                                  <w:trPr>
                                                    <w:trHeight w:val="1453"/>
                                                  </w:trPr>
                                                  <w:tc>
                                                    <w:tcPr>
                                                      <w:tcW w:w="141" w:type="dxa"/>
                                                      <w:tcBorders>
                                                        <w:left w:val="single" w:sz="7" w:space="0" w:color="000000"/>
                                                        <w:bottom w:val="single" w:sz="7" w:space="0" w:color="000000"/>
                                                      </w:tcBorders>
                                                    </w:tcPr>
                                                    <w:p w:rsidR="007B73B3" w:rsidRDefault="007B73B3">
                                                      <w:pPr>
                                                        <w:pStyle w:val="EmptyCellLayoutStyle"/>
                                                      </w:pPr>
                                                    </w:p>
                                                  </w:tc>
                                                  <w:tc>
                                                    <w:tcPr>
                                                      <w:tcW w:w="15" w:type="dxa"/>
                                                      <w:vMerge/>
                                                      <w:tcBorders>
                                                        <w:bottom w:val="single" w:sz="7" w:space="0" w:color="000000"/>
                                                      </w:tcBorders>
                                                    </w:tcPr>
                                                    <w:p w:rsidR="007B73B3" w:rsidRDefault="007B73B3">
                                                      <w:pPr>
                                                        <w:pStyle w:val="EmptyCellLayoutStyle"/>
                                                      </w:pPr>
                                                    </w:p>
                                                  </w:tc>
                                                  <w:tc>
                                                    <w:tcPr>
                                                      <w:tcW w:w="102" w:type="dxa"/>
                                                      <w:tcBorders>
                                                        <w:bottom w:val="single" w:sz="7" w:space="0" w:color="000000"/>
                                                      </w:tcBorders>
                                                    </w:tcPr>
                                                    <w:p w:rsidR="007B73B3" w:rsidRDefault="007B73B3">
                                                      <w:pPr>
                                                        <w:pStyle w:val="EmptyCellLayoutStyle"/>
                                                      </w:pPr>
                                                    </w:p>
                                                  </w:tc>
                                                  <w:tc>
                                                    <w:tcPr>
                                                      <w:tcW w:w="6882" w:type="dxa"/>
                                                      <w:tcBorders>
                                                        <w:bottom w:val="single" w:sz="7" w:space="0" w:color="000000"/>
                                                      </w:tcBorders>
                                                    </w:tcPr>
                                                    <w:p w:rsidR="007B73B3" w:rsidRDefault="007B73B3">
                                                      <w:pPr>
                                                        <w:pStyle w:val="EmptyCellLayoutStyle"/>
                                                      </w:pPr>
                                                    </w:p>
                                                  </w:tc>
                                                  <w:tc>
                                                    <w:tcPr>
                                                      <w:tcW w:w="77" w:type="dxa"/>
                                                      <w:tcBorders>
                                                        <w:bottom w:val="single" w:sz="7" w:space="0" w:color="000000"/>
                                                        <w:right w:val="single" w:sz="7" w:space="0" w:color="000000"/>
                                                      </w:tcBorders>
                                                    </w:tcPr>
                                                    <w:p w:rsidR="007B73B3" w:rsidRDefault="007B73B3">
                                                      <w:pPr>
                                                        <w:pStyle w:val="EmptyCellLayoutStyle"/>
                                                      </w:pPr>
                                                    </w:p>
                                                  </w:tc>
                                                </w:tr>
                                              </w:tbl>
                                              <w:p w:rsidR="007B73B3" w:rsidRDefault="007B73B3">
                                                <w:pPr>
                                                  <w:spacing w:after="0" w:line="240" w:lineRule="auto"/>
                                                </w:pPr>
                                              </w:p>
                                            </w:tc>
                                          </w:tr>
                                        </w:tbl>
                                        <w:p w:rsidR="007B73B3" w:rsidRDefault="007B73B3">
                                          <w:pPr>
                                            <w:spacing w:after="0" w:line="240" w:lineRule="auto"/>
                                          </w:pPr>
                                        </w:p>
                                      </w:tc>
                                      <w:tc>
                                        <w:tcPr>
                                          <w:tcW w:w="110" w:type="dxa"/>
                                        </w:tcPr>
                                        <w:p w:rsidR="007B73B3" w:rsidRDefault="007B73B3">
                                          <w:pPr>
                                            <w:pStyle w:val="EmptyCellLayoutStyle"/>
                                          </w:pPr>
                                        </w:p>
                                      </w:tc>
                                    </w:tr>
                                    <w:tr w:rsidR="007B73B3">
                                      <w:trPr>
                                        <w:trHeight w:val="3387"/>
                                      </w:trPr>
                                      <w:tc>
                                        <w:tcPr>
                                          <w:tcW w:w="4" w:type="dxa"/>
                                        </w:tcPr>
                                        <w:p w:rsidR="007B73B3" w:rsidRDefault="007B73B3">
                                          <w:pPr>
                                            <w:pStyle w:val="EmptyCellLayoutStyle"/>
                                          </w:pPr>
                                        </w:p>
                                      </w:tc>
                                      <w:tc>
                                        <w:tcPr>
                                          <w:tcW w:w="3609" w:type="dxa"/>
                                        </w:tcPr>
                                        <w:p w:rsidR="007B73B3" w:rsidRDefault="007B73B3">
                                          <w:pPr>
                                            <w:pStyle w:val="EmptyCellLayoutStyle"/>
                                          </w:pPr>
                                        </w:p>
                                      </w:tc>
                                      <w:tc>
                                        <w:tcPr>
                                          <w:tcW w:w="4" w:type="dxa"/>
                                        </w:tcPr>
                                        <w:p w:rsidR="007B73B3" w:rsidRDefault="007B73B3">
                                          <w:pPr>
                                            <w:pStyle w:val="EmptyCellLayoutStyle"/>
                                          </w:pPr>
                                        </w:p>
                                      </w:tc>
                                      <w:tc>
                                        <w:tcPr>
                                          <w:tcW w:w="46" w:type="dxa"/>
                                        </w:tcPr>
                                        <w:p w:rsidR="007B73B3" w:rsidRDefault="007B73B3">
                                          <w:pPr>
                                            <w:pStyle w:val="EmptyCellLayoutStyle"/>
                                          </w:pPr>
                                        </w:p>
                                      </w:tc>
                                      <w:tc>
                                        <w:tcPr>
                                          <w:tcW w:w="3346" w:type="dxa"/>
                                        </w:tcPr>
                                        <w:p w:rsidR="007B73B3" w:rsidRDefault="007B73B3">
                                          <w:pPr>
                                            <w:pStyle w:val="EmptyCellLayoutStyle"/>
                                          </w:pPr>
                                        </w:p>
                                      </w:tc>
                                      <w:tc>
                                        <w:tcPr>
                                          <w:tcW w:w="3821" w:type="dxa"/>
                                        </w:tcPr>
                                        <w:p w:rsidR="007B73B3" w:rsidRDefault="007B73B3">
                                          <w:pPr>
                                            <w:pStyle w:val="EmptyCellLayoutStyle"/>
                                          </w:pPr>
                                        </w:p>
                                      </w:tc>
                                      <w:tc>
                                        <w:tcPr>
                                          <w:tcW w:w="110" w:type="dxa"/>
                                        </w:tcPr>
                                        <w:p w:rsidR="007B73B3" w:rsidRDefault="007B73B3">
                                          <w:pPr>
                                            <w:pStyle w:val="EmptyCellLayoutStyle"/>
                                          </w:pPr>
                                        </w:p>
                                      </w:tc>
                                    </w:tr>
                                  </w:tbl>
                                  <w:p w:rsidR="007B73B3" w:rsidRDefault="007B73B3">
                                    <w:pPr>
                                      <w:spacing w:after="0" w:line="240" w:lineRule="auto"/>
                                    </w:pPr>
                                  </w:p>
                                </w:tc>
                              </w:tr>
                            </w:tbl>
                            <w:p w:rsidR="007B73B3" w:rsidRDefault="007B73B3">
                              <w:pPr>
                                <w:spacing w:after="0" w:line="240" w:lineRule="auto"/>
                              </w:pPr>
                            </w:p>
                          </w:tc>
                          <w:tc>
                            <w:tcPr>
                              <w:tcW w:w="154" w:type="dxa"/>
                            </w:tcPr>
                            <w:p w:rsidR="007B73B3" w:rsidRDefault="007B73B3">
                              <w:pPr>
                                <w:pStyle w:val="EmptyCellLayoutStyle"/>
                              </w:pPr>
                            </w:p>
                          </w:tc>
                        </w:tr>
                      </w:tbl>
                      <w:p w:rsidR="007B73B3" w:rsidRDefault="007B73B3">
                        <w:pPr>
                          <w:spacing w:after="0" w:line="240" w:lineRule="auto"/>
                        </w:pPr>
                      </w:p>
                    </w:tc>
                  </w:tr>
                </w:tbl>
                <w:p w:rsidR="007B73B3" w:rsidRDefault="007B73B3">
                  <w:pPr>
                    <w:spacing w:after="0" w:line="240" w:lineRule="auto"/>
                  </w:pPr>
                </w:p>
              </w:tc>
            </w:tr>
          </w:tbl>
          <w:p w:rsidR="007B73B3" w:rsidRDefault="007B73B3">
            <w:pPr>
              <w:spacing w:after="0" w:line="240" w:lineRule="auto"/>
            </w:pPr>
          </w:p>
        </w:tc>
        <w:tc>
          <w:tcPr>
            <w:tcW w:w="394" w:type="dxa"/>
          </w:tcPr>
          <w:p w:rsidR="007B73B3" w:rsidRDefault="007B73B3">
            <w:pPr>
              <w:pStyle w:val="EmptyCellLayoutStyle"/>
            </w:pPr>
          </w:p>
        </w:tc>
      </w:tr>
    </w:tbl>
    <w:p w:rsidR="007B73B3" w:rsidRDefault="003033D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7B73B3">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7B73B3">
              <w:trPr>
                <w:trHeight w:val="13734"/>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7B73B3">
                    <w:trPr>
                      <w:trHeight w:val="118"/>
                    </w:trPr>
                    <w:tc>
                      <w:tcPr>
                        <w:tcW w:w="11771" w:type="dxa"/>
                      </w:tcPr>
                      <w:p w:rsidR="007B73B3" w:rsidRDefault="007B73B3">
                        <w:pPr>
                          <w:pStyle w:val="EmptyCellLayoutStyle"/>
                        </w:pPr>
                      </w:p>
                    </w:tc>
                  </w:tr>
                  <w:tr w:rsidR="007B73B3">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7B73B3">
                          <w:trPr>
                            <w:trHeight w:val="20"/>
                          </w:trPr>
                          <w:tc>
                            <w:tcPr>
                              <w:tcW w:w="411" w:type="dxa"/>
                            </w:tcPr>
                            <w:p w:rsidR="007B73B3" w:rsidRDefault="007B73B3">
                              <w:pPr>
                                <w:pStyle w:val="EmptyCellLayoutStyle"/>
                              </w:pPr>
                            </w:p>
                          </w:tc>
                          <w:tc>
                            <w:tcPr>
                              <w:tcW w:w="11204" w:type="dxa"/>
                            </w:tcPr>
                            <w:p w:rsidR="007B73B3" w:rsidRDefault="007B73B3">
                              <w:pPr>
                                <w:pStyle w:val="EmptyCellLayoutStyle"/>
                              </w:pPr>
                            </w:p>
                          </w:tc>
                          <w:tc>
                            <w:tcPr>
                              <w:tcW w:w="154" w:type="dxa"/>
                            </w:tcPr>
                            <w:p w:rsidR="007B73B3" w:rsidRDefault="007B73B3">
                              <w:pPr>
                                <w:pStyle w:val="EmptyCellLayoutStyle"/>
                              </w:pPr>
                            </w:p>
                          </w:tc>
                        </w:tr>
                        <w:tr w:rsidR="007B73B3">
                          <w:tc>
                            <w:tcPr>
                              <w:tcW w:w="411" w:type="dxa"/>
                            </w:tcPr>
                            <w:p w:rsidR="007B73B3" w:rsidRDefault="007B73B3">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7B73B3">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7B73B3">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6"/>
                                            <w:gridCol w:w="55"/>
                                            <w:gridCol w:w="15"/>
                                            <w:gridCol w:w="253"/>
                                          </w:tblGrid>
                                          <w:tr w:rsidR="007B73B3">
                                            <w:trPr>
                                              <w:trHeight w:val="18"/>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465"/>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7B73B3">
                                                  <w:trPr>
                                                    <w:trHeight w:hRule="exact" w:val="387"/>
                                                  </w:trPr>
                                                  <w:tc>
                                                    <w:tcPr>
                                                      <w:tcW w:w="10839"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center"/>
                                                      </w:pPr>
                                                      <w:r>
                                                        <w:rPr>
                                                          <w:rFonts w:eastAsia="Arial"/>
                                                          <w:b/>
                                                          <w:color w:val="000000"/>
                                                          <w:sz w:val="28"/>
                                                        </w:rPr>
                                                        <w:t>Financial Performance and Position</w:t>
                                                      </w:r>
                                                    </w:p>
                                                  </w:tc>
                                                </w:tr>
                                              </w:tbl>
                                              <w:p w:rsidR="007B73B3" w:rsidRDefault="007B73B3">
                                                <w:pPr>
                                                  <w:spacing w:after="0" w:line="240" w:lineRule="auto"/>
                                                </w:pPr>
                                              </w:p>
                                            </w:tc>
                                            <w:tc>
                                              <w:tcPr>
                                                <w:tcW w:w="255" w:type="dxa"/>
                                              </w:tcPr>
                                              <w:p w:rsidR="007B73B3" w:rsidRDefault="007B73B3">
                                                <w:pPr>
                                                  <w:pStyle w:val="EmptyCellLayoutStyle"/>
                                                </w:pPr>
                                              </w:p>
                                            </w:tc>
                                          </w:tr>
                                          <w:tr w:rsidR="007B73B3">
                                            <w:trPr>
                                              <w:trHeight w:val="566"/>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7B73B3">
                                                  <w:trPr>
                                                    <w:trHeight w:hRule="exact" w:val="488"/>
                                                  </w:trPr>
                                                  <w:tc>
                                                    <w:tcPr>
                                                      <w:tcW w:w="10839" w:type="dxa"/>
                                                      <w:tcBorders>
                                                        <w:top w:val="nil"/>
                                                        <w:left w:val="nil"/>
                                                        <w:bottom w:val="nil"/>
                                                        <w:right w:val="nil"/>
                                                      </w:tcBorders>
                                                      <w:tcMar>
                                                        <w:top w:w="39" w:type="dxa"/>
                                                        <w:left w:w="19" w:type="dxa"/>
                                                        <w:bottom w:w="39" w:type="dxa"/>
                                                        <w:right w:w="19" w:type="dxa"/>
                                                      </w:tcMar>
                                                    </w:tcPr>
                                                    <w:p w:rsidR="007B73B3" w:rsidRDefault="003033D5">
                                                      <w:pPr>
                                                        <w:spacing w:after="0" w:line="240" w:lineRule="auto"/>
                                                      </w:pPr>
                                                      <w:r>
                                                        <w:rPr>
                                                          <w:rFonts w:eastAsia="Arial"/>
                                                          <w:i/>
                                                          <w:color w:val="000000"/>
                                                          <w:sz w:val="20"/>
                                                        </w:rPr>
                                                        <w:t>Commentary on the financial performance and position is included in the About Our School section at the start of this report</w:t>
                                                      </w:r>
                                                    </w:p>
                                                  </w:tc>
                                                </w:tr>
                                              </w:tbl>
                                              <w:p w:rsidR="007B73B3" w:rsidRDefault="007B73B3">
                                                <w:pPr>
                                                  <w:spacing w:after="0" w:line="240" w:lineRule="auto"/>
                                                </w:pPr>
                                              </w:p>
                                            </w:tc>
                                            <w:tc>
                                              <w:tcPr>
                                                <w:tcW w:w="255" w:type="dxa"/>
                                              </w:tcPr>
                                              <w:p w:rsidR="007B73B3" w:rsidRDefault="007B73B3">
                                                <w:pPr>
                                                  <w:pStyle w:val="EmptyCellLayoutStyle"/>
                                                </w:pPr>
                                              </w:p>
                                            </w:tc>
                                          </w:tr>
                                          <w:tr w:rsidR="007B73B3">
                                            <w:trPr>
                                              <w:trHeight w:val="636"/>
                                            </w:trPr>
                                            <w:tc>
                                              <w:tcPr>
                                                <w:tcW w:w="38" w:type="dxa"/>
                                              </w:tcPr>
                                              <w:p w:rsidR="007B73B3" w:rsidRDefault="007B73B3">
                                                <w:pPr>
                                                  <w:pStyle w:val="EmptyCellLayoutStyle"/>
                                                </w:pPr>
                                              </w:p>
                                            </w:tc>
                                            <w:tc>
                                              <w:tcPr>
                                                <w:tcW w:w="37" w:type="dxa"/>
                                              </w:tcPr>
                                              <w:p w:rsidR="007B73B3" w:rsidRDefault="007B73B3">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7B73B3">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7B73B3" w:rsidRDefault="003033D5">
                                                      <w:pPr>
                                                        <w:spacing w:after="0" w:line="240" w:lineRule="auto"/>
                                                      </w:pPr>
                                                      <w:r>
                                                        <w:rPr>
                                                          <w:rFonts w:eastAsia="Arial"/>
                                                          <w:color w:val="FFFFFF"/>
                                                          <w:sz w:val="20"/>
                                                        </w:rPr>
                                                        <w:t>Financial Performance - Operating Statement</w:t>
                                                      </w:r>
                                                    </w:p>
                                                    <w:p w:rsidR="007B73B3" w:rsidRDefault="003033D5">
                                                      <w:pPr>
                                                        <w:spacing w:after="0" w:line="240" w:lineRule="auto"/>
                                                      </w:pPr>
                                                      <w:r>
                                                        <w:rPr>
                                                          <w:rFonts w:eastAsia="Arial"/>
                                                          <w:color w:val="FFFFFF"/>
                                                          <w:sz w:val="20"/>
                                                        </w:rPr>
                                                        <w:t>Summary for the year ending 31 December, 2018</w:t>
                                                      </w:r>
                                                    </w:p>
                                                  </w:tc>
                                                </w:tr>
                                              </w:tbl>
                                              <w:p w:rsidR="007B73B3" w:rsidRDefault="007B73B3">
                                                <w:pPr>
                                                  <w:spacing w:after="0" w:line="240" w:lineRule="auto"/>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7B73B3">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7B73B3" w:rsidRDefault="003033D5">
                                                      <w:pPr>
                                                        <w:spacing w:after="0" w:line="240" w:lineRule="auto"/>
                                                      </w:pPr>
                                                      <w:r>
                                                        <w:rPr>
                                                          <w:rFonts w:eastAsia="Arial"/>
                                                          <w:color w:val="FFFFFF"/>
                                                          <w:sz w:val="20"/>
                                                        </w:rPr>
                                                        <w:t>Financial Position as at 31 December, 2018</w:t>
                                                      </w:r>
                                                    </w:p>
                                                  </w:tc>
                                                </w:tr>
                                              </w:tbl>
                                              <w:p w:rsidR="007B73B3" w:rsidRDefault="007B73B3">
                                                <w:pPr>
                                                  <w:spacing w:after="0" w:line="240" w:lineRule="auto"/>
                                                </w:pPr>
                                              </w:p>
                                            </w:tc>
                                            <w:tc>
                                              <w:tcPr>
                                                <w:tcW w:w="255" w:type="dxa"/>
                                              </w:tcPr>
                                              <w:p w:rsidR="007B73B3" w:rsidRDefault="007B73B3">
                                                <w:pPr>
                                                  <w:pStyle w:val="EmptyCellLayoutStyle"/>
                                                </w:pPr>
                                              </w:p>
                                            </w:tc>
                                          </w:tr>
                                          <w:tr w:rsidR="007B73B3">
                                            <w:trPr>
                                              <w:trHeight w:val="92"/>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8"/>
                                            </w:trPr>
                                            <w:tc>
                                              <w:tcPr>
                                                <w:tcW w:w="38" w:type="dxa"/>
                                              </w:tcPr>
                                              <w:p w:rsidR="007B73B3" w:rsidRDefault="007B73B3">
                                                <w:pPr>
                                                  <w:pStyle w:val="EmptyCellLayoutStyle"/>
                                                </w:pPr>
                                              </w:p>
                                            </w:tc>
                                            <w:tc>
                                              <w:tcPr>
                                                <w:tcW w:w="37" w:type="dxa"/>
                                              </w:tcPr>
                                              <w:p w:rsidR="007B73B3" w:rsidRDefault="007B73B3">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7B73B3">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B73B3" w:rsidRDefault="003033D5">
                                                      <w:pPr>
                                                        <w:spacing w:after="0" w:line="240" w:lineRule="auto"/>
                                                      </w:pPr>
                                                      <w:r>
                                                        <w:rPr>
                                                          <w:rFonts w:eastAsia="Arial"/>
                                                          <w:b/>
                                                          <w:color w:val="000000"/>
                                                          <w:sz w:val="20"/>
                                                        </w:rPr>
                                                        <w:t>Revenue</w:t>
                                                      </w:r>
                                                    </w:p>
                                                  </w:tc>
                                                </w:tr>
                                              </w:tbl>
                                              <w:p w:rsidR="007B73B3" w:rsidRDefault="007B73B3">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7B73B3">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7B73B3" w:rsidRDefault="003033D5">
                                                      <w:pPr>
                                                        <w:spacing w:after="0" w:line="240" w:lineRule="auto"/>
                                                        <w:jc w:val="right"/>
                                                      </w:pPr>
                                                      <w:r>
                                                        <w:rPr>
                                                          <w:rFonts w:eastAsia="Arial"/>
                                                          <w:b/>
                                                          <w:color w:val="000000"/>
                                                          <w:sz w:val="20"/>
                                                        </w:rPr>
                                                        <w:t>Actual</w:t>
                                                      </w:r>
                                                    </w:p>
                                                  </w:tc>
                                                </w:tr>
                                              </w:tbl>
                                              <w:p w:rsidR="007B73B3" w:rsidRDefault="007B73B3">
                                                <w:pPr>
                                                  <w:spacing w:after="0" w:line="240" w:lineRule="auto"/>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331"/>
                                            </w:trPr>
                                            <w:tc>
                                              <w:tcPr>
                                                <w:tcW w:w="38" w:type="dxa"/>
                                              </w:tcPr>
                                              <w:p w:rsidR="007B73B3" w:rsidRDefault="007B73B3">
                                                <w:pPr>
                                                  <w:pStyle w:val="EmptyCellLayoutStyle"/>
                                                </w:pPr>
                                              </w:p>
                                            </w:tc>
                                            <w:tc>
                                              <w:tcPr>
                                                <w:tcW w:w="37" w:type="dxa"/>
                                              </w:tcPr>
                                              <w:p w:rsidR="007B73B3" w:rsidRDefault="007B73B3">
                                                <w:pPr>
                                                  <w:pStyle w:val="EmptyCellLayoutStyle"/>
                                                </w:pPr>
                                              </w:p>
                                            </w:tc>
                                            <w:tc>
                                              <w:tcPr>
                                                <w:tcW w:w="3878" w:type="dxa"/>
                                                <w:gridSpan w:val="10"/>
                                                <w:vMerge/>
                                              </w:tcPr>
                                              <w:p w:rsidR="007B73B3" w:rsidRDefault="007B73B3">
                                                <w:pPr>
                                                  <w:pStyle w:val="EmptyCellLayoutStyle"/>
                                                </w:pPr>
                                              </w:p>
                                            </w:tc>
                                            <w:tc>
                                              <w:tcPr>
                                                <w:tcW w:w="1314" w:type="dxa"/>
                                                <w:gridSpan w:val="7"/>
                                                <w:vMerge/>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8"/>
                                                  <w:gridCol w:w="1618"/>
                                                </w:tblGrid>
                                                <w:tr w:rsidR="007B73B3">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B73B3" w:rsidRDefault="003033D5">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7B73B3" w:rsidRDefault="003033D5">
                                                      <w:pPr>
                                                        <w:spacing w:after="0" w:line="240" w:lineRule="auto"/>
                                                        <w:jc w:val="right"/>
                                                      </w:pPr>
                                                      <w:r>
                                                        <w:rPr>
                                                          <w:rFonts w:eastAsia="Arial"/>
                                                          <w:b/>
                                                          <w:color w:val="000000"/>
                                                          <w:sz w:val="20"/>
                                                        </w:rPr>
                                                        <w:t>Actual</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$83,052</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$7,778</w:t>
                                                      </w:r>
                                                    </w:p>
                                                  </w:tc>
                                                </w:tr>
                                                <w:tr w:rsidR="007B73B3">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jc w:val="right"/>
                                                      </w:pPr>
                                                      <w:r>
                                                        <w:rPr>
                                                          <w:rFonts w:eastAsia="Arial"/>
                                                          <w:b/>
                                                          <w:color w:val="000000"/>
                                                          <w:sz w:val="20"/>
                                                        </w:rPr>
                                                        <w:t>$90,829</w:t>
                                                      </w:r>
                                                    </w:p>
                                                  </w:tc>
                                                </w:tr>
                                              </w:tbl>
                                              <w:p w:rsidR="007B73B3" w:rsidRDefault="007B73B3">
                                                <w:pPr>
                                                  <w:spacing w:after="0" w:line="240" w:lineRule="auto"/>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340"/>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Student Resource Package</w:t>
                                                      </w:r>
                                                    </w:p>
                                                  </w:tc>
                                                </w:tr>
                                              </w:tbl>
                                              <w:p w:rsidR="007B73B3" w:rsidRDefault="007B73B3">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7B73B3">
                                                  <w:trPr>
                                                    <w:trHeight w:val="262"/>
                                                  </w:trPr>
                                                  <w:tc>
                                                    <w:tcPr>
                                                      <w:tcW w:w="1320"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$5,072,436</w:t>
                                                      </w:r>
                                                    </w:p>
                                                  </w:tc>
                                                </w:tr>
                                              </w:tbl>
                                              <w:p w:rsidR="007B73B3" w:rsidRDefault="007B73B3">
                                                <w:pPr>
                                                  <w:spacing w:after="0" w:line="240" w:lineRule="auto"/>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5504" w:type="dxa"/>
                                                <w:gridSpan w:val="3"/>
                                                <w:vMerge/>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85"/>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5504" w:type="dxa"/>
                                                <w:gridSpan w:val="3"/>
                                                <w:vMerge/>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594"/>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$787,013</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$6,832</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Government Grants State</w:t>
                                                      </w:r>
                                                    </w:p>
                                                  </w:tc>
                                                  <w:tc>
                                                    <w:tcPr>
                                                      <w:tcW w:w="1320"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$25,000</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$55,515</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$68,026</w:t>
                                                      </w:r>
                                                    </w:p>
                                                  </w:tc>
                                                </w:tr>
                                              </w:tbl>
                                              <w:p w:rsidR="007B73B3" w:rsidRDefault="007B73B3">
                                                <w:pPr>
                                                  <w:spacing w:after="0" w:line="240" w:lineRule="auto"/>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5504" w:type="dxa"/>
                                                <w:gridSpan w:val="3"/>
                                                <w:vMerge/>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1105"/>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5190" w:type="dxa"/>
                                                <w:gridSpan w:val="13"/>
                                                <w:vMerge/>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66"/>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340"/>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7B73B3">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pPr>
                                                      <w:r>
                                                        <w:rPr>
                                                          <w:rFonts w:eastAsia="Arial"/>
                                                          <w:b/>
                                                          <w:color w:val="000000"/>
                                                          <w:sz w:val="20"/>
                                                        </w:rPr>
                                                        <w:t>Total Operating Revenue</w:t>
                                                      </w:r>
                                                    </w:p>
                                                  </w:tc>
                                                </w:tr>
                                              </w:tbl>
                                              <w:p w:rsidR="007B73B3" w:rsidRDefault="007B73B3">
                                                <w:pPr>
                                                  <w:spacing w:after="0" w:line="240" w:lineRule="auto"/>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7B73B3">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jc w:val="right"/>
                                                      </w:pPr>
                                                      <w:r>
                                                        <w:rPr>
                                                          <w:rFonts w:eastAsia="Arial"/>
                                                          <w:b/>
                                                          <w:color w:val="000000"/>
                                                          <w:sz w:val="20"/>
                                                        </w:rPr>
                                                        <w:t>$6,014,822</w:t>
                                                      </w:r>
                                                    </w:p>
                                                  </w:tc>
                                                </w:tr>
                                              </w:tbl>
                                              <w:p w:rsidR="007B73B3" w:rsidRDefault="007B73B3">
                                                <w:pPr>
                                                  <w:spacing w:after="0" w:line="240" w:lineRule="auto"/>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224"/>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340"/>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7B73B3">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7B73B3" w:rsidRDefault="003033D5">
                                                      <w:pPr>
                                                        <w:spacing w:after="0" w:line="240" w:lineRule="auto"/>
                                                      </w:pPr>
                                                      <w:r>
                                                        <w:rPr>
                                                          <w:rFonts w:eastAsia="Arial"/>
                                                          <w:b/>
                                                          <w:color w:val="000000"/>
                                                          <w:sz w:val="20"/>
                                                        </w:rPr>
                                                        <w:t>Equity¹</w:t>
                                                      </w:r>
                                                    </w:p>
                                                  </w:tc>
                                                </w:tr>
                                              </w:tbl>
                                              <w:p w:rsidR="007B73B3" w:rsidRDefault="007B73B3">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7B73B3">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7B73B3" w:rsidRDefault="007B73B3">
                                                      <w:pPr>
                                                        <w:spacing w:after="0" w:line="240" w:lineRule="auto"/>
                                                      </w:pPr>
                                                    </w:p>
                                                  </w:tc>
                                                </w:tr>
                                              </w:tbl>
                                              <w:p w:rsidR="007B73B3" w:rsidRDefault="007B73B3">
                                                <w:pPr>
                                                  <w:spacing w:after="0" w:line="240" w:lineRule="auto"/>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40"/>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$21,486</w:t>
                                                      </w:r>
                                                    </w:p>
                                                  </w:tc>
                                                </w:tr>
                                              </w:tbl>
                                              <w:p w:rsidR="007B73B3" w:rsidRDefault="007B73B3">
                                                <w:pPr>
                                                  <w:spacing w:after="0" w:line="240" w:lineRule="auto"/>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34"/>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340"/>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7B73B3">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7B73B3" w:rsidRDefault="003033D5">
                                                      <w:pPr>
                                                        <w:spacing w:after="0" w:line="240" w:lineRule="auto"/>
                                                      </w:pPr>
                                                      <w:r>
                                                        <w:rPr>
                                                          <w:rFonts w:eastAsia="Arial"/>
                                                          <w:b/>
                                                          <w:color w:val="000000"/>
                                                          <w:sz w:val="20"/>
                                                        </w:rPr>
                                                        <w:t>Equity Total</w:t>
                                                      </w:r>
                                                    </w:p>
                                                  </w:tc>
                                                </w:tr>
                                              </w:tbl>
                                              <w:p w:rsidR="007B73B3" w:rsidRDefault="007B73B3">
                                                <w:pPr>
                                                  <w:spacing w:after="0" w:line="240" w:lineRule="auto"/>
                                                </w:pPr>
                                              </w:p>
                                            </w:tc>
                                            <w:tc>
                                              <w:tcPr>
                                                <w:tcW w:w="17" w:type="dxa"/>
                                              </w:tcPr>
                                              <w:p w:rsidR="007B73B3" w:rsidRDefault="007B73B3">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7B73B3">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7B73B3" w:rsidRDefault="003033D5">
                                                      <w:pPr>
                                                        <w:spacing w:after="0" w:line="240" w:lineRule="auto"/>
                                                        <w:jc w:val="right"/>
                                                      </w:pPr>
                                                      <w:r>
                                                        <w:rPr>
                                                          <w:rFonts w:eastAsia="Arial"/>
                                                          <w:b/>
                                                          <w:color w:val="000000"/>
                                                          <w:sz w:val="20"/>
                                                        </w:rPr>
                                                        <w:t>$21,486</w:t>
                                                      </w:r>
                                                    </w:p>
                                                  </w:tc>
                                                </w:tr>
                                              </w:tbl>
                                              <w:p w:rsidR="007B73B3" w:rsidRDefault="007B73B3">
                                                <w:pPr>
                                                  <w:spacing w:after="0" w:line="240" w:lineRule="auto"/>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147"/>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42"/>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7B73B3">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7B73B3" w:rsidRDefault="003033D5">
                                                      <w:pPr>
                                                        <w:spacing w:after="0" w:line="240" w:lineRule="auto"/>
                                                      </w:pPr>
                                                      <w:r>
                                                        <w:rPr>
                                                          <w:rFonts w:eastAsia="Arial"/>
                                                          <w:b/>
                                                          <w:color w:val="000000"/>
                                                          <w:sz w:val="20"/>
                                                        </w:rPr>
                                                        <w:t>Expenditure</w:t>
                                                      </w:r>
                                                    </w:p>
                                                  </w:tc>
                                                </w:tr>
                                              </w:tbl>
                                              <w:p w:rsidR="007B73B3" w:rsidRDefault="007B73B3">
                                                <w:pPr>
                                                  <w:spacing w:after="0" w:line="240" w:lineRule="auto"/>
                                                </w:pPr>
                                              </w:p>
                                            </w:tc>
                                            <w:tc>
                                              <w:tcPr>
                                                <w:tcW w:w="14" w:type="dxa"/>
                                              </w:tcPr>
                                              <w:p w:rsidR="007B73B3" w:rsidRDefault="007B73B3">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7B73B3">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7B73B3" w:rsidRDefault="007B73B3">
                                                      <w:pPr>
                                                        <w:spacing w:after="0" w:line="240" w:lineRule="auto"/>
                                                      </w:pPr>
                                                    </w:p>
                                                  </w:tc>
                                                </w:tr>
                                              </w:tbl>
                                              <w:p w:rsidR="007B73B3" w:rsidRDefault="007B73B3">
                                                <w:pPr>
                                                  <w:spacing w:after="0" w:line="240" w:lineRule="auto"/>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297"/>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3862" w:type="dxa"/>
                                                <w:gridSpan w:val="6"/>
                                                <w:vMerge/>
                                              </w:tcPr>
                                              <w:p w:rsidR="007B73B3" w:rsidRDefault="007B73B3">
                                                <w:pPr>
                                                  <w:pStyle w:val="EmptyCellLayoutStyle"/>
                                                </w:pPr>
                                              </w:p>
                                            </w:tc>
                                            <w:tc>
                                              <w:tcPr>
                                                <w:tcW w:w="14" w:type="dxa"/>
                                              </w:tcPr>
                                              <w:p w:rsidR="007B73B3" w:rsidRDefault="007B73B3">
                                                <w:pPr>
                                                  <w:pStyle w:val="EmptyCellLayoutStyle"/>
                                                </w:pPr>
                                              </w:p>
                                            </w:tc>
                                            <w:tc>
                                              <w:tcPr>
                                                <w:tcW w:w="1314" w:type="dxa"/>
                                                <w:gridSpan w:val="5"/>
                                                <w:vMerge/>
                                              </w:tcPr>
                                              <w:p w:rsidR="007B73B3" w:rsidRDefault="007B73B3">
                                                <w:pPr>
                                                  <w:pStyle w:val="EmptyCellLayoutStyle"/>
                                                </w:pPr>
                                              </w:p>
                                            </w:tc>
                                            <w:tc>
                                              <w:tcPr>
                                                <w:tcW w:w="62" w:type="dxa"/>
                                              </w:tcPr>
                                              <w:p w:rsidR="007B73B3" w:rsidRDefault="007B73B3">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8"/>
                                                </w:tblGrid>
                                                <w:tr w:rsidR="007B73B3">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7B73B3" w:rsidRDefault="003033D5">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7B73B3" w:rsidRDefault="007B73B3">
                                                      <w:pPr>
                                                        <w:spacing w:after="0" w:line="240" w:lineRule="auto"/>
                                                      </w:pPr>
                                                    </w:p>
                                                  </w:tc>
                                                </w:tr>
                                                <w:tr w:rsidR="007B73B3">
                                                  <w:trPr>
                                                    <w:trHeight w:val="262"/>
                                                  </w:trPr>
                                                  <w:tc>
                                                    <w:tcPr>
                                                      <w:tcW w:w="4032"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$90,829</w:t>
                                                      </w:r>
                                                    </w:p>
                                                  </w:tc>
                                                </w:tr>
                                                <w:tr w:rsidR="007B73B3">
                                                  <w:trPr>
                                                    <w:trHeight w:val="262"/>
                                                  </w:trPr>
                                                  <w:tc>
                                                    <w:tcPr>
                                                      <w:tcW w:w="4032"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$834</w:t>
                                                      </w:r>
                                                    </w:p>
                                                  </w:tc>
                                                </w:tr>
                                                <w:tr w:rsidR="007B73B3">
                                                  <w:trPr>
                                                    <w:trHeight w:val="262"/>
                                                  </w:trPr>
                                                  <w:tc>
                                                    <w:tcPr>
                                                      <w:tcW w:w="4032"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Provision Accounts</w:t>
                                                      </w:r>
                                                    </w:p>
                                                  </w:tc>
                                                  <w:tc>
                                                    <w:tcPr>
                                                      <w:tcW w:w="1471"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($3,485)</w:t>
                                                      </w:r>
                                                    </w:p>
                                                  </w:tc>
                                                </w:tr>
                                                <w:tr w:rsidR="007B73B3">
                                                  <w:trPr>
                                                    <w:trHeight w:val="262"/>
                                                  </w:trPr>
                                                  <w:tc>
                                                    <w:tcPr>
                                                      <w:tcW w:w="4032"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$27,393</w:t>
                                                      </w:r>
                                                    </w:p>
                                                  </w:tc>
                                                </w:tr>
                                                <w:tr w:rsidR="007B73B3">
                                                  <w:trPr>
                                                    <w:trHeight w:val="262"/>
                                                  </w:trPr>
                                                  <w:tc>
                                                    <w:tcPr>
                                                      <w:tcW w:w="4032"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$41,087</w:t>
                                                      </w:r>
                                                    </w:p>
                                                  </w:tc>
                                                </w:tr>
                                                <w:tr w:rsidR="007B73B3">
                                                  <w:trPr>
                                                    <w:trHeight w:val="262"/>
                                                  </w:trPr>
                                                  <w:tc>
                                                    <w:tcPr>
                                                      <w:tcW w:w="4032"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$5,000</w:t>
                                                      </w:r>
                                                    </w:p>
                                                  </w:tc>
                                                </w:tr>
                                                <w:tr w:rsidR="007B73B3">
                                                  <w:trPr>
                                                    <w:trHeight w:val="262"/>
                                                  </w:trPr>
                                                  <w:tc>
                                                    <w:tcPr>
                                                      <w:tcW w:w="4032"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Capital - Buildings/Grounds &lt; 12 months</w:t>
                                                      </w:r>
                                                    </w:p>
                                                  </w:tc>
                                                  <w:tc>
                                                    <w:tcPr>
                                                      <w:tcW w:w="1471"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$15,000</w:t>
                                                      </w:r>
                                                    </w:p>
                                                  </w:tc>
                                                </w:tr>
                                                <w:tr w:rsidR="007B73B3">
                                                  <w:trPr>
                                                    <w:trHeight w:val="262"/>
                                                  </w:trPr>
                                                  <w:tc>
                                                    <w:tcPr>
                                                      <w:tcW w:w="4032"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$5,000</w:t>
                                                      </w:r>
                                                    </w:p>
                                                  </w:tc>
                                                </w:tr>
                                                <w:tr w:rsidR="007B73B3">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jc w:val="right"/>
                                                      </w:pPr>
                                                      <w:r>
                                                        <w:rPr>
                                                          <w:rFonts w:eastAsia="Arial"/>
                                                          <w:b/>
                                                          <w:color w:val="000000"/>
                                                          <w:sz w:val="20"/>
                                                        </w:rPr>
                                                        <w:t>$181,659</w:t>
                                                      </w:r>
                                                    </w:p>
                                                  </w:tc>
                                                </w:tr>
                                              </w:tbl>
                                              <w:p w:rsidR="007B73B3" w:rsidRDefault="007B73B3">
                                                <w:pPr>
                                                  <w:spacing w:after="0" w:line="240" w:lineRule="auto"/>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42"/>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04" w:type="dxa"/>
                                                <w:gridSpan w:val="3"/>
                                                <w:vMerge/>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340"/>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7B73B3">
                                                  <w:trPr>
                                                    <w:trHeight w:val="262"/>
                                                  </w:trPr>
                                                  <w:tc>
                                                    <w:tcPr>
                                                      <w:tcW w:w="3863"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Student Resource Package²</w:t>
                                                      </w:r>
                                                    </w:p>
                                                  </w:tc>
                                                </w:tr>
                                              </w:tbl>
                                              <w:p w:rsidR="007B73B3" w:rsidRDefault="007B73B3">
                                                <w:pPr>
                                                  <w:spacing w:after="0" w:line="240" w:lineRule="auto"/>
                                                </w:pPr>
                                              </w:p>
                                            </w:tc>
                                            <w:tc>
                                              <w:tcPr>
                                                <w:tcW w:w="2" w:type="dxa"/>
                                              </w:tcPr>
                                              <w:p w:rsidR="007B73B3" w:rsidRDefault="007B73B3">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7B73B3">
                                                  <w:trPr>
                                                    <w:trHeight w:val="262"/>
                                                  </w:trPr>
                                                  <w:tc>
                                                    <w:tcPr>
                                                      <w:tcW w:w="1320"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$4,823,388</w:t>
                                                      </w:r>
                                                    </w:p>
                                                  </w:tc>
                                                </w:tr>
                                              </w:tbl>
                                              <w:p w:rsidR="007B73B3" w:rsidRDefault="007B73B3">
                                                <w:pPr>
                                                  <w:spacing w:after="0" w:line="240" w:lineRule="auto"/>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04" w:type="dxa"/>
                                                <w:gridSpan w:val="3"/>
                                                <w:vMerge/>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105"/>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04" w:type="dxa"/>
                                                <w:gridSpan w:val="3"/>
                                                <w:vMerge/>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2615"/>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$12,143</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$45,932</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$117,517</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$15,664</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$186,754</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$444,142</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$5,804</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$31,632</w:t>
                                                      </w:r>
                                                    </w:p>
                                                  </w:tc>
                                                </w:tr>
                                                <w:tr w:rsidR="007B73B3">
                                                  <w:trPr>
                                                    <w:trHeight w:val="262"/>
                                                  </w:trPr>
                                                  <w:tc>
                                                    <w:tcPr>
                                                      <w:tcW w:w="3881"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right"/>
                                                      </w:pPr>
                                                      <w:r>
                                                        <w:rPr>
                                                          <w:rFonts w:eastAsia="Arial"/>
                                                          <w:color w:val="000000"/>
                                                          <w:sz w:val="20"/>
                                                        </w:rPr>
                                                        <w:t>$54,460</w:t>
                                                      </w:r>
                                                    </w:p>
                                                  </w:tc>
                                                </w:tr>
                                              </w:tbl>
                                              <w:p w:rsidR="007B73B3" w:rsidRDefault="007B73B3">
                                                <w:pPr>
                                                  <w:spacing w:after="0" w:line="240" w:lineRule="auto"/>
                                                </w:pPr>
                                              </w:p>
                                            </w:tc>
                                            <w:tc>
                                              <w:tcPr>
                                                <w:tcW w:w="62" w:type="dxa"/>
                                              </w:tcPr>
                                              <w:p w:rsidR="007B73B3" w:rsidRDefault="007B73B3">
                                                <w:pPr>
                                                  <w:pStyle w:val="EmptyCellLayoutStyle"/>
                                                </w:pPr>
                                              </w:p>
                                            </w:tc>
                                            <w:tc>
                                              <w:tcPr>
                                                <w:tcW w:w="5504" w:type="dxa"/>
                                                <w:gridSpan w:val="3"/>
                                                <w:vMerge/>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445"/>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5204" w:type="dxa"/>
                                                <w:gridSpan w:val="15"/>
                                                <w:vMerge/>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28"/>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340"/>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7B73B3">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pPr>
                                                      <w:r>
                                                        <w:rPr>
                                                          <w:rFonts w:eastAsia="Arial"/>
                                                          <w:b/>
                                                          <w:color w:val="000000"/>
                                                          <w:sz w:val="20"/>
                                                        </w:rPr>
                                                        <w:t>Total Operating Expenditure</w:t>
                                                      </w:r>
                                                    </w:p>
                                                  </w:tc>
                                                </w:tr>
                                              </w:tbl>
                                              <w:p w:rsidR="007B73B3" w:rsidRDefault="007B73B3">
                                                <w:pPr>
                                                  <w:spacing w:after="0" w:line="240" w:lineRule="auto"/>
                                                </w:pPr>
                                              </w:p>
                                            </w:tc>
                                            <w:tc>
                                              <w:tcPr>
                                                <w:tcW w:w="2" w:type="dxa"/>
                                              </w:tcPr>
                                              <w:p w:rsidR="007B73B3" w:rsidRDefault="007B73B3">
                                                <w:pPr>
                                                  <w:pStyle w:val="EmptyCellLayoutStyle"/>
                                                </w:pPr>
                                              </w:p>
                                            </w:tc>
                                            <w:tc>
                                              <w:tcPr>
                                                <w:tcW w:w="14" w:type="dxa"/>
                                              </w:tcPr>
                                              <w:p w:rsidR="007B73B3" w:rsidRDefault="007B73B3">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7B73B3">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jc w:val="right"/>
                                                      </w:pPr>
                                                      <w:r>
                                                        <w:rPr>
                                                          <w:rFonts w:eastAsia="Arial"/>
                                                          <w:b/>
                                                          <w:color w:val="000000"/>
                                                          <w:sz w:val="20"/>
                                                        </w:rPr>
                                                        <w:t>$5,737,435</w:t>
                                                      </w:r>
                                                    </w:p>
                                                  </w:tc>
                                                </w:tr>
                                              </w:tbl>
                                              <w:p w:rsidR="007B73B3" w:rsidRDefault="007B73B3">
                                                <w:pPr>
                                                  <w:spacing w:after="0" w:line="240" w:lineRule="auto"/>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100"/>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340"/>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7B73B3">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pPr>
                                                      <w:r>
                                                        <w:rPr>
                                                          <w:rFonts w:eastAsia="Arial"/>
                                                          <w:b/>
                                                          <w:color w:val="000000"/>
                                                          <w:sz w:val="20"/>
                                                        </w:rPr>
                                                        <w:t>Net Operating Surplus/-Deficit</w:t>
                                                      </w:r>
                                                    </w:p>
                                                  </w:tc>
                                                </w:tr>
                                              </w:tbl>
                                              <w:p w:rsidR="007B73B3" w:rsidRDefault="007B73B3">
                                                <w:pPr>
                                                  <w:spacing w:after="0" w:line="240" w:lineRule="auto"/>
                                                </w:pPr>
                                              </w:p>
                                            </w:tc>
                                            <w:tc>
                                              <w:tcPr>
                                                <w:tcW w:w="2" w:type="dxa"/>
                                              </w:tcPr>
                                              <w:p w:rsidR="007B73B3" w:rsidRDefault="007B73B3">
                                                <w:pPr>
                                                  <w:pStyle w:val="EmptyCellLayoutStyle"/>
                                                </w:pPr>
                                              </w:p>
                                            </w:tc>
                                            <w:tc>
                                              <w:tcPr>
                                                <w:tcW w:w="14" w:type="dxa"/>
                                              </w:tcPr>
                                              <w:p w:rsidR="007B73B3" w:rsidRDefault="007B73B3">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7B73B3">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jc w:val="right"/>
                                                      </w:pPr>
                                                      <w:r>
                                                        <w:rPr>
                                                          <w:rFonts w:eastAsia="Arial"/>
                                                          <w:b/>
                                                          <w:color w:val="000000"/>
                                                          <w:sz w:val="20"/>
                                                        </w:rPr>
                                                        <w:t>$277,386</w:t>
                                                      </w:r>
                                                    </w:p>
                                                  </w:tc>
                                                </w:tr>
                                              </w:tbl>
                                              <w:p w:rsidR="007B73B3" w:rsidRDefault="007B73B3">
                                                <w:pPr>
                                                  <w:spacing w:after="0" w:line="240" w:lineRule="auto"/>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59"/>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2"/>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7B73B3">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pPr>
                                                      <w:r>
                                                        <w:rPr>
                                                          <w:rFonts w:eastAsia="Arial"/>
                                                          <w:b/>
                                                          <w:color w:val="000000"/>
                                                          <w:sz w:val="20"/>
                                                        </w:rPr>
                                                        <w:t>Asset Acquisitions</w:t>
                                                      </w:r>
                                                    </w:p>
                                                  </w:tc>
                                                </w:tr>
                                              </w:tbl>
                                              <w:p w:rsidR="007B73B3" w:rsidRDefault="007B73B3">
                                                <w:pPr>
                                                  <w:spacing w:after="0" w:line="240" w:lineRule="auto"/>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338"/>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3876" w:type="dxa"/>
                                                <w:gridSpan w:val="9"/>
                                                <w:vMerge/>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7B73B3">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7B73B3" w:rsidRDefault="003033D5">
                                                      <w:pPr>
                                                        <w:spacing w:after="0" w:line="240" w:lineRule="auto"/>
                                                        <w:jc w:val="right"/>
                                                      </w:pPr>
                                                      <w:r>
                                                        <w:rPr>
                                                          <w:rFonts w:eastAsia="Arial"/>
                                                          <w:b/>
                                                          <w:color w:val="000000"/>
                                                          <w:sz w:val="20"/>
                                                        </w:rPr>
                                                        <w:t>$43,804</w:t>
                                                      </w:r>
                                                    </w:p>
                                                  </w:tc>
                                                </w:tr>
                                              </w:tbl>
                                              <w:p w:rsidR="007B73B3" w:rsidRDefault="007B73B3">
                                                <w:pPr>
                                                  <w:spacing w:after="0" w:line="240" w:lineRule="auto"/>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100"/>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1414"/>
                                            </w:trPr>
                                            <w:tc>
                                              <w:tcPr>
                                                <w:tcW w:w="38" w:type="dxa"/>
                                              </w:tcPr>
                                              <w:p w:rsidR="007B73B3" w:rsidRDefault="007B73B3">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7B73B3">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7B73B3" w:rsidRDefault="003033D5">
                                                      <w:pPr>
                                                        <w:spacing w:after="0" w:line="240" w:lineRule="auto"/>
                                                      </w:pPr>
                                                      <w:r>
                                                        <w:rPr>
                                                          <w:rFonts w:eastAsia="Arial"/>
                                                          <w:color w:val="000000"/>
                                                        </w:rPr>
                                                        <w:t>(1) The Equity funding reported above is a subset of overall revenue reported by the school</w:t>
                                                      </w:r>
                                                    </w:p>
                                                    <w:p w:rsidR="007B73B3" w:rsidRDefault="003033D5">
                                                      <w:pPr>
                                                        <w:spacing w:after="0" w:line="240" w:lineRule="auto"/>
                                                      </w:pPr>
                                                      <w:r>
                                                        <w:rPr>
                                                          <w:rFonts w:eastAsia="Arial"/>
                                                          <w:color w:val="000000"/>
                                                        </w:rPr>
                                                        <w:t>(2) Student Resource Package Expenditure figures are as of 15 March 2019 and are subject to change during the reconciliation</w:t>
                                                      </w:r>
                                                    </w:p>
                                                    <w:p w:rsidR="007B73B3" w:rsidRDefault="003033D5">
                                                      <w:pPr>
                                                        <w:spacing w:after="0" w:line="240" w:lineRule="auto"/>
                                                      </w:pPr>
                                                      <w:r>
                                                        <w:rPr>
                                                          <w:rFonts w:eastAsia="Arial"/>
                                                          <w:color w:val="000000"/>
                                                        </w:rPr>
                                                        <w:t xml:space="preserve">      process.</w:t>
                                                      </w:r>
                                                    </w:p>
                                                    <w:p w:rsidR="007B73B3" w:rsidRDefault="003033D5">
                                                      <w:pPr>
                                                        <w:spacing w:after="0" w:line="240" w:lineRule="auto"/>
                                                      </w:pPr>
                                                      <w:r>
                                                        <w:rPr>
                                                          <w:rFonts w:eastAsia="Arial"/>
                                                          <w:color w:val="000000"/>
                                                        </w:rPr>
                                                        <w:t xml:space="preserve">(3) Misc Expenses may include bank charges, health and personal development, administration charges, camp/excursion costs </w:t>
                                                      </w:r>
                                                    </w:p>
                                                    <w:p w:rsidR="007B73B3" w:rsidRDefault="003033D5">
                                                      <w:pPr>
                                                        <w:spacing w:after="0" w:line="240" w:lineRule="auto"/>
                                                      </w:pPr>
                                                      <w:r>
                                                        <w:rPr>
                                                          <w:rFonts w:eastAsia="Arial"/>
                                                          <w:color w:val="000000"/>
                                                        </w:rPr>
                                                        <w:t xml:space="preserve">      and taxation charges.</w:t>
                                                      </w:r>
                                                    </w:p>
                                                    <w:p w:rsidR="007B73B3" w:rsidRDefault="003033D5">
                                                      <w:pPr>
                                                        <w:spacing w:after="0" w:line="240" w:lineRule="auto"/>
                                                      </w:pPr>
                                                      <w:r>
                                                        <w:rPr>
                                                          <w:rFonts w:eastAsia="Arial"/>
                                                          <w:color w:val="000000"/>
                                                        </w:rPr>
                                                        <w:t>(4) Salaries and Allowances refers to school-level payroll.</w:t>
                                                      </w:r>
                                                    </w:p>
                                                  </w:tc>
                                                </w:tr>
                                              </w:tbl>
                                              <w:p w:rsidR="007B73B3" w:rsidRDefault="007B73B3">
                                                <w:pPr>
                                                  <w:spacing w:after="0" w:line="240" w:lineRule="auto"/>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108"/>
                                            </w:trPr>
                                            <w:tc>
                                              <w:tcPr>
                                                <w:tcW w:w="38" w:type="dxa"/>
                                              </w:tcPr>
                                              <w:p w:rsidR="007B73B3" w:rsidRDefault="007B73B3">
                                                <w:pPr>
                                                  <w:pStyle w:val="EmptyCellLayoutStyle"/>
                                                </w:pPr>
                                              </w:p>
                                            </w:tc>
                                            <w:tc>
                                              <w:tcPr>
                                                <w:tcW w:w="37"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2"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0" w:type="dxa"/>
                                              </w:tcPr>
                                              <w:p w:rsidR="007B73B3" w:rsidRDefault="007B73B3">
                                                <w:pPr>
                                                  <w:pStyle w:val="EmptyCellLayoutStyle"/>
                                                </w:pPr>
                                              </w:p>
                                            </w:tc>
                                            <w:tc>
                                              <w:tcPr>
                                                <w:tcW w:w="3848" w:type="dxa"/>
                                              </w:tcPr>
                                              <w:p w:rsidR="007B73B3" w:rsidRDefault="007B73B3">
                                                <w:pPr>
                                                  <w:pStyle w:val="EmptyCellLayoutStyle"/>
                                                </w:pPr>
                                              </w:p>
                                            </w:tc>
                                            <w:tc>
                                              <w:tcPr>
                                                <w:tcW w:w="0" w:type="dxa"/>
                                              </w:tcPr>
                                              <w:p w:rsidR="007B73B3" w:rsidRDefault="007B73B3">
                                                <w:pPr>
                                                  <w:pStyle w:val="EmptyCellLayoutStyle"/>
                                                </w:pPr>
                                              </w:p>
                                            </w:tc>
                                            <w:tc>
                                              <w:tcPr>
                                                <w:tcW w:w="12" w:type="dxa"/>
                                              </w:tcPr>
                                              <w:p w:rsidR="007B73B3" w:rsidRDefault="007B73B3">
                                                <w:pPr>
                                                  <w:pStyle w:val="EmptyCellLayoutStyle"/>
                                                </w:pPr>
                                              </w:p>
                                            </w:tc>
                                            <w:tc>
                                              <w:tcPr>
                                                <w:tcW w:w="2" w:type="dxa"/>
                                              </w:tcPr>
                                              <w:p w:rsidR="007B73B3" w:rsidRDefault="007B73B3">
                                                <w:pPr>
                                                  <w:pStyle w:val="EmptyCellLayoutStyle"/>
                                                </w:pPr>
                                              </w:p>
                                            </w:tc>
                                            <w:tc>
                                              <w:tcPr>
                                                <w:tcW w:w="14" w:type="dxa"/>
                                              </w:tcPr>
                                              <w:p w:rsidR="007B73B3" w:rsidRDefault="007B73B3">
                                                <w:pPr>
                                                  <w:pStyle w:val="EmptyCellLayoutStyle"/>
                                                </w:pPr>
                                              </w:p>
                                            </w:tc>
                                            <w:tc>
                                              <w:tcPr>
                                                <w:tcW w:w="0" w:type="dxa"/>
                                              </w:tcPr>
                                              <w:p w:rsidR="007B73B3" w:rsidRDefault="007B73B3">
                                                <w:pPr>
                                                  <w:pStyle w:val="EmptyCellLayoutStyle"/>
                                                </w:pPr>
                                              </w:p>
                                            </w:tc>
                                            <w:tc>
                                              <w:tcPr>
                                                <w:tcW w:w="17" w:type="dxa"/>
                                              </w:tcPr>
                                              <w:p w:rsidR="007B73B3" w:rsidRDefault="007B73B3">
                                                <w:pPr>
                                                  <w:pStyle w:val="EmptyCellLayoutStyle"/>
                                                </w:pPr>
                                              </w:p>
                                            </w:tc>
                                            <w:tc>
                                              <w:tcPr>
                                                <w:tcW w:w="1269" w:type="dxa"/>
                                              </w:tcPr>
                                              <w:p w:rsidR="007B73B3" w:rsidRDefault="007B73B3">
                                                <w:pPr>
                                                  <w:pStyle w:val="EmptyCellLayoutStyle"/>
                                                </w:pPr>
                                              </w:p>
                                            </w:tc>
                                            <w:tc>
                                              <w:tcPr>
                                                <w:tcW w:w="14" w:type="dxa"/>
                                              </w:tcPr>
                                              <w:p w:rsidR="007B73B3" w:rsidRDefault="007B73B3">
                                                <w:pPr>
                                                  <w:pStyle w:val="EmptyCellLayoutStyle"/>
                                                </w:pPr>
                                              </w:p>
                                            </w:tc>
                                            <w:tc>
                                              <w:tcPr>
                                                <w:tcW w:w="14" w:type="dxa"/>
                                              </w:tcPr>
                                              <w:p w:rsidR="007B73B3" w:rsidRDefault="007B73B3">
                                                <w:pPr>
                                                  <w:pStyle w:val="EmptyCellLayoutStyle"/>
                                                </w:pPr>
                                              </w:p>
                                            </w:tc>
                                            <w:tc>
                                              <w:tcPr>
                                                <w:tcW w:w="62"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5434" w:type="dxa"/>
                                              </w:tcPr>
                                              <w:p w:rsidR="007B73B3" w:rsidRDefault="007B73B3">
                                                <w:pPr>
                                                  <w:pStyle w:val="EmptyCellLayoutStyle"/>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r w:rsidR="007B73B3">
                                            <w:trPr>
                                              <w:trHeight w:val="748"/>
                                            </w:trPr>
                                            <w:tc>
                                              <w:tcPr>
                                                <w:tcW w:w="38" w:type="dxa"/>
                                              </w:tcPr>
                                              <w:p w:rsidR="007B73B3" w:rsidRDefault="007B73B3">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7B73B3">
                                                  <w:trPr>
                                                    <w:trHeight w:val="670"/>
                                                  </w:trPr>
                                                  <w:tc>
                                                    <w:tcPr>
                                                      <w:tcW w:w="10839"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i/>
                                                          <w:color w:val="000000"/>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7B73B3" w:rsidRDefault="007B73B3">
                                                <w:pPr>
                                                  <w:spacing w:after="0" w:line="240" w:lineRule="auto"/>
                                                </w:pPr>
                                              </w:p>
                                            </w:tc>
                                            <w:tc>
                                              <w:tcPr>
                                                <w:tcW w:w="55" w:type="dxa"/>
                                              </w:tcPr>
                                              <w:p w:rsidR="007B73B3" w:rsidRDefault="007B73B3">
                                                <w:pPr>
                                                  <w:pStyle w:val="EmptyCellLayoutStyle"/>
                                                </w:pPr>
                                              </w:p>
                                            </w:tc>
                                            <w:tc>
                                              <w:tcPr>
                                                <w:tcW w:w="15" w:type="dxa"/>
                                              </w:tcPr>
                                              <w:p w:rsidR="007B73B3" w:rsidRDefault="007B73B3">
                                                <w:pPr>
                                                  <w:pStyle w:val="EmptyCellLayoutStyle"/>
                                                </w:pPr>
                                              </w:p>
                                            </w:tc>
                                            <w:tc>
                                              <w:tcPr>
                                                <w:tcW w:w="255" w:type="dxa"/>
                                              </w:tcPr>
                                              <w:p w:rsidR="007B73B3" w:rsidRDefault="007B73B3">
                                                <w:pPr>
                                                  <w:pStyle w:val="EmptyCellLayoutStyle"/>
                                                </w:pPr>
                                              </w:p>
                                            </w:tc>
                                          </w:tr>
                                        </w:tbl>
                                        <w:p w:rsidR="007B73B3" w:rsidRDefault="007B73B3">
                                          <w:pPr>
                                            <w:spacing w:after="0" w:line="240" w:lineRule="auto"/>
                                          </w:pPr>
                                        </w:p>
                                      </w:tc>
                                    </w:tr>
                                  </w:tbl>
                                  <w:p w:rsidR="007B73B3" w:rsidRDefault="007B73B3">
                                    <w:pPr>
                                      <w:spacing w:after="0" w:line="240" w:lineRule="auto"/>
                                    </w:pPr>
                                  </w:p>
                                </w:tc>
                              </w:tr>
                            </w:tbl>
                            <w:p w:rsidR="007B73B3" w:rsidRDefault="007B73B3">
                              <w:pPr>
                                <w:spacing w:after="0" w:line="240" w:lineRule="auto"/>
                              </w:pPr>
                            </w:p>
                          </w:tc>
                          <w:tc>
                            <w:tcPr>
                              <w:tcW w:w="154" w:type="dxa"/>
                            </w:tcPr>
                            <w:p w:rsidR="007B73B3" w:rsidRDefault="007B73B3">
                              <w:pPr>
                                <w:pStyle w:val="EmptyCellLayoutStyle"/>
                              </w:pPr>
                            </w:p>
                          </w:tc>
                        </w:tr>
                      </w:tbl>
                      <w:p w:rsidR="007B73B3" w:rsidRDefault="007B73B3">
                        <w:pPr>
                          <w:spacing w:after="0" w:line="240" w:lineRule="auto"/>
                        </w:pPr>
                      </w:p>
                    </w:tc>
                  </w:tr>
                </w:tbl>
                <w:p w:rsidR="007B73B3" w:rsidRDefault="007B73B3">
                  <w:pPr>
                    <w:spacing w:after="0" w:line="240" w:lineRule="auto"/>
                  </w:pPr>
                </w:p>
              </w:tc>
            </w:tr>
          </w:tbl>
          <w:p w:rsidR="007B73B3" w:rsidRDefault="007B73B3">
            <w:pPr>
              <w:spacing w:after="0" w:line="240" w:lineRule="auto"/>
            </w:pPr>
          </w:p>
        </w:tc>
        <w:tc>
          <w:tcPr>
            <w:tcW w:w="133" w:type="dxa"/>
          </w:tcPr>
          <w:p w:rsidR="007B73B3" w:rsidRDefault="007B73B3">
            <w:pPr>
              <w:pStyle w:val="EmptyCellLayoutStyle"/>
            </w:pPr>
          </w:p>
        </w:tc>
      </w:tr>
    </w:tbl>
    <w:p w:rsidR="007B73B3" w:rsidRDefault="003033D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7B73B3">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7B73B3">
              <w:trPr>
                <w:trHeight w:val="14259"/>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11"/>
                    <w:gridCol w:w="10858"/>
                    <w:gridCol w:w="634"/>
                  </w:tblGrid>
                  <w:tr w:rsidR="007B73B3">
                    <w:trPr>
                      <w:trHeight w:val="123"/>
                    </w:trPr>
                    <w:tc>
                      <w:tcPr>
                        <w:tcW w:w="411" w:type="dxa"/>
                      </w:tcPr>
                      <w:p w:rsidR="007B73B3" w:rsidRDefault="007B73B3">
                        <w:pPr>
                          <w:pStyle w:val="EmptyCellLayoutStyle"/>
                        </w:pPr>
                      </w:p>
                    </w:tc>
                    <w:tc>
                      <w:tcPr>
                        <w:tcW w:w="10858" w:type="dxa"/>
                      </w:tcPr>
                      <w:p w:rsidR="007B73B3" w:rsidRDefault="007B73B3">
                        <w:pPr>
                          <w:pStyle w:val="EmptyCellLayoutStyle"/>
                        </w:pPr>
                      </w:p>
                    </w:tc>
                    <w:tc>
                      <w:tcPr>
                        <w:tcW w:w="634" w:type="dxa"/>
                      </w:tcPr>
                      <w:p w:rsidR="007B73B3" w:rsidRDefault="007B73B3">
                        <w:pPr>
                          <w:pStyle w:val="EmptyCellLayoutStyle"/>
                        </w:pPr>
                      </w:p>
                    </w:tc>
                  </w:tr>
                  <w:tr w:rsidR="007B73B3">
                    <w:tc>
                      <w:tcPr>
                        <w:tcW w:w="11903" w:type="dxa"/>
                        <w:gridSpan w:val="3"/>
                      </w:tcPr>
                      <w:tbl>
                        <w:tblPr>
                          <w:tblW w:w="0" w:type="auto"/>
                          <w:tblCellMar>
                            <w:left w:w="0" w:type="dxa"/>
                            <w:right w:w="0" w:type="dxa"/>
                          </w:tblCellMar>
                          <w:tblLook w:val="04A0" w:firstRow="1" w:lastRow="0" w:firstColumn="1" w:lastColumn="0" w:noHBand="0" w:noVBand="1"/>
                        </w:tblPr>
                        <w:tblGrid>
                          <w:gridCol w:w="11903"/>
                        </w:tblGrid>
                        <w:tr w:rsidR="007B73B3">
                          <w:trPr>
                            <w:trHeight w:val="510"/>
                          </w:trPr>
                          <w:tc>
                            <w:tcPr>
                              <w:tcW w:w="11905" w:type="dxa"/>
                              <w:tcMar>
                                <w:top w:w="0" w:type="dxa"/>
                                <w:left w:w="0" w:type="dxa"/>
                                <w:bottom w:w="0" w:type="dxa"/>
                                <w:right w:w="0" w:type="dxa"/>
                              </w:tcMar>
                            </w:tcPr>
                            <w:p w:rsidR="007B73B3" w:rsidRDefault="007B73B3">
                              <w:pPr>
                                <w:pStyle w:val="EmptyCellLayoutStyle"/>
                              </w:pPr>
                            </w:p>
                          </w:tc>
                        </w:tr>
                      </w:tbl>
                      <w:p w:rsidR="007B73B3" w:rsidRDefault="007B73B3">
                        <w:pPr>
                          <w:spacing w:after="0" w:line="240" w:lineRule="auto"/>
                        </w:pPr>
                      </w:p>
                    </w:tc>
                  </w:tr>
                  <w:tr w:rsidR="007B73B3">
                    <w:tc>
                      <w:tcPr>
                        <w:tcW w:w="411" w:type="dxa"/>
                      </w:tcPr>
                      <w:p w:rsidR="007B73B3" w:rsidRDefault="007B73B3">
                        <w:pPr>
                          <w:pStyle w:val="EmptyCellLayoutStyle"/>
                        </w:pPr>
                      </w:p>
                    </w:tc>
                    <w:tc>
                      <w:tcPr>
                        <w:tcW w:w="108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58"/>
                        </w:tblGrid>
                        <w:tr w:rsidR="007B73B3">
                          <w:trPr>
                            <w:trHeight w:val="13625"/>
                          </w:trPr>
                          <w:tc>
                            <w:tcPr>
                              <w:tcW w:w="108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30"/>
                                <w:gridCol w:w="79"/>
                                <w:gridCol w:w="5290"/>
                                <w:gridCol w:w="156"/>
                              </w:tblGrid>
                              <w:tr w:rsidR="007B73B3">
                                <w:trPr>
                                  <w:trHeight w:val="693"/>
                                </w:trPr>
                                <w:tc>
                                  <w:tcPr>
                                    <w:tcW w:w="10699" w:type="dxa"/>
                                    <w:gridSpan w:val="3"/>
                                  </w:tcPr>
                                  <w:tbl>
                                    <w:tblPr>
                                      <w:tblW w:w="0" w:type="auto"/>
                                      <w:tblCellMar>
                                        <w:left w:w="0" w:type="dxa"/>
                                        <w:right w:w="0" w:type="dxa"/>
                                      </w:tblCellMar>
                                      <w:tblLook w:val="04A0" w:firstRow="1" w:lastRow="0" w:firstColumn="1" w:lastColumn="0" w:noHBand="0" w:noVBand="1"/>
                                    </w:tblPr>
                                    <w:tblGrid>
                                      <w:gridCol w:w="10699"/>
                                    </w:tblGrid>
                                    <w:tr w:rsidR="007B73B3">
                                      <w:trPr>
                                        <w:trHeight w:val="615"/>
                                      </w:trPr>
                                      <w:tc>
                                        <w:tcPr>
                                          <w:tcW w:w="10701" w:type="dxa"/>
                                          <w:tcBorders>
                                            <w:top w:val="nil"/>
                                            <w:left w:val="nil"/>
                                            <w:bottom w:val="nil"/>
                                            <w:right w:val="nil"/>
                                          </w:tcBorders>
                                          <w:tcMar>
                                            <w:top w:w="39" w:type="dxa"/>
                                            <w:left w:w="39" w:type="dxa"/>
                                            <w:bottom w:w="39" w:type="dxa"/>
                                            <w:right w:w="39" w:type="dxa"/>
                                          </w:tcMar>
                                        </w:tcPr>
                                        <w:p w:rsidR="007B73B3" w:rsidRDefault="003033D5">
                                          <w:pPr>
                                            <w:spacing w:after="0" w:line="240" w:lineRule="auto"/>
                                            <w:jc w:val="center"/>
                                          </w:pPr>
                                          <w:r>
                                            <w:rPr>
                                              <w:rFonts w:eastAsia="Arial"/>
                                              <w:color w:val="0099CC"/>
                                              <w:sz w:val="44"/>
                                            </w:rPr>
                                            <w:t>How to read the Annual Report</w:t>
                                          </w:r>
                                        </w:p>
                                      </w:tc>
                                    </w:tr>
                                  </w:tbl>
                                  <w:p w:rsidR="007B73B3" w:rsidRDefault="007B73B3">
                                    <w:pPr>
                                      <w:spacing w:after="0" w:line="240" w:lineRule="auto"/>
                                    </w:pPr>
                                  </w:p>
                                </w:tc>
                                <w:tc>
                                  <w:tcPr>
                                    <w:tcW w:w="156" w:type="dxa"/>
                                  </w:tcPr>
                                  <w:p w:rsidR="007B73B3" w:rsidRDefault="007B73B3">
                                    <w:pPr>
                                      <w:pStyle w:val="EmptyCellLayoutStyle"/>
                                    </w:pPr>
                                  </w:p>
                                </w:tc>
                              </w:tr>
                              <w:tr w:rsidR="007B73B3">
                                <w:trPr>
                                  <w:trHeight w:val="64"/>
                                </w:trPr>
                                <w:tc>
                                  <w:tcPr>
                                    <w:tcW w:w="5330" w:type="dxa"/>
                                  </w:tcPr>
                                  <w:p w:rsidR="007B73B3" w:rsidRDefault="007B73B3">
                                    <w:pPr>
                                      <w:pStyle w:val="EmptyCellLayoutStyle"/>
                                    </w:pPr>
                                  </w:p>
                                </w:tc>
                                <w:tc>
                                  <w:tcPr>
                                    <w:tcW w:w="79" w:type="dxa"/>
                                  </w:tcPr>
                                  <w:p w:rsidR="007B73B3" w:rsidRDefault="007B73B3">
                                    <w:pPr>
                                      <w:pStyle w:val="EmptyCellLayoutStyle"/>
                                    </w:pPr>
                                  </w:p>
                                </w:tc>
                                <w:tc>
                                  <w:tcPr>
                                    <w:tcW w:w="5290" w:type="dxa"/>
                                  </w:tcPr>
                                  <w:p w:rsidR="007B73B3" w:rsidRDefault="007B73B3">
                                    <w:pPr>
                                      <w:pStyle w:val="EmptyCellLayoutStyle"/>
                                    </w:pPr>
                                  </w:p>
                                </w:tc>
                                <w:tc>
                                  <w:tcPr>
                                    <w:tcW w:w="156" w:type="dxa"/>
                                  </w:tcPr>
                                  <w:p w:rsidR="007B73B3" w:rsidRDefault="007B73B3">
                                    <w:pPr>
                                      <w:pStyle w:val="EmptyCellLayoutStyle"/>
                                    </w:pPr>
                                  </w:p>
                                </w:tc>
                              </w:tr>
                              <w:tr w:rsidR="007B73B3">
                                <w:trPr>
                                  <w:trHeight w:val="12"/>
                                </w:trPr>
                                <w:tc>
                                  <w:tcPr>
                                    <w:tcW w:w="533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10"/>
                                      <w:gridCol w:w="20"/>
                                    </w:tblGrid>
                                    <w:tr w:rsidR="007B73B3">
                                      <w:trPr>
                                        <w:trHeight w:val="6968"/>
                                      </w:trPr>
                                      <w:tc>
                                        <w:tcPr>
                                          <w:tcW w:w="5310" w:type="dxa"/>
                                        </w:tcPr>
                                        <w:tbl>
                                          <w:tblPr>
                                            <w:tblW w:w="0" w:type="auto"/>
                                            <w:tblCellMar>
                                              <w:left w:w="0" w:type="dxa"/>
                                              <w:right w:w="0" w:type="dxa"/>
                                            </w:tblCellMar>
                                            <w:tblLook w:val="04A0" w:firstRow="1" w:lastRow="0" w:firstColumn="1" w:lastColumn="0" w:noHBand="0" w:noVBand="1"/>
                                          </w:tblPr>
                                          <w:tblGrid>
                                            <w:gridCol w:w="5310"/>
                                          </w:tblGrid>
                                          <w:tr w:rsidR="007B73B3">
                                            <w:trPr>
                                              <w:trHeight w:val="6890"/>
                                            </w:trPr>
                                            <w:tc>
                                              <w:tcPr>
                                                <w:tcW w:w="5310"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7B73B3" w:rsidRDefault="007B73B3">
                                                <w:pPr>
                                                  <w:spacing w:after="0" w:line="240" w:lineRule="auto"/>
                                                </w:pPr>
                                              </w:p>
                                              <w:p w:rsidR="007B73B3" w:rsidRDefault="003033D5">
                                                <w:pPr>
                                                  <w:spacing w:after="0" w:line="240" w:lineRule="auto"/>
                                                </w:pPr>
                                                <w:r>
                                                  <w:rPr>
                                                    <w:rFonts w:eastAsia="Arial"/>
                                                    <w:color w:val="000000"/>
                                                  </w:rPr>
                                                  <w:t>The About Our School page provides a brief background on the school, an outline of the school’s performance over the year and plans for the future.</w:t>
                                                </w:r>
                                              </w:p>
                                              <w:p w:rsidR="007B73B3" w:rsidRDefault="003033D5">
                                                <w:pPr>
                                                  <w:spacing w:after="0" w:line="240" w:lineRule="auto"/>
                                                </w:pPr>
                                                <w:r>
                                                  <w:rPr>
                                                    <w:rFonts w:eastAsia="Arial"/>
                                                    <w:color w:val="000000"/>
                                                  </w:rPr>
                                                  <w:t>                                         </w:t>
                                                </w:r>
                                              </w:p>
                                              <w:p w:rsidR="007B73B3" w:rsidRDefault="003033D5">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7B73B3" w:rsidRDefault="007B73B3">
                                                <w:pPr>
                                                  <w:spacing w:after="0" w:line="240" w:lineRule="auto"/>
                                                </w:pPr>
                                              </w:p>
                                              <w:p w:rsidR="007B73B3" w:rsidRDefault="003033D5">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p w:rsidR="007B73B3" w:rsidRDefault="007B73B3">
                                                <w:pPr>
                                                  <w:spacing w:after="0" w:line="240" w:lineRule="auto"/>
                                                </w:pPr>
                                              </w:p>
                                              <w:p w:rsidR="007B73B3" w:rsidRDefault="003033D5">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7B73B3" w:rsidRDefault="007B73B3">
                                                <w:pPr>
                                                  <w:spacing w:after="0" w:line="240" w:lineRule="auto"/>
                                                </w:pPr>
                                              </w:p>
                                              <w:p w:rsidR="007B73B3" w:rsidRDefault="003033D5">
                                                <w:pPr>
                                                  <w:spacing w:after="0" w:line="240" w:lineRule="auto"/>
                                                </w:pPr>
                                                <w:r>
                                                  <w:rPr>
                                                    <w:rFonts w:eastAsia="Arial"/>
                                                    <w:color w:val="000000"/>
                                                  </w:rPr>
                                                  <w:t>The Performance Summary reports on data in key areas:</w:t>
                                                </w:r>
                                              </w:p>
                                              <w:p w:rsidR="007B73B3" w:rsidRDefault="007B73B3">
                                                <w:pPr>
                                                  <w:spacing w:after="0" w:line="240" w:lineRule="auto"/>
                                                </w:pPr>
                                              </w:p>
                                              <w:p w:rsidR="007B73B3" w:rsidRDefault="003033D5">
                                                <w:pPr>
                                                  <w:spacing w:after="0" w:line="240" w:lineRule="auto"/>
                                                </w:pPr>
                                                <w:r>
                                                  <w:rPr>
                                                    <w:rFonts w:eastAsia="Arial"/>
                                                    <w:b/>
                                                    <w:color w:val="000000"/>
                                                  </w:rPr>
                                                  <w:t>Achievement</w:t>
                                                </w:r>
                                              </w:p>
                                              <w:p w:rsidR="007B73B3" w:rsidRDefault="003033D5">
                                                <w:pPr>
                                                  <w:spacing w:after="0" w:line="240" w:lineRule="auto"/>
                                                </w:pPr>
                                                <w:r>
                                                  <w:rPr>
                                                    <w:rFonts w:eastAsia="Arial"/>
                                                    <w:color w:val="000000"/>
                                                  </w:rPr>
                                                  <w:t>Student achievements in :</w:t>
                                                </w:r>
                                              </w:p>
                                              <w:p w:rsidR="007B73B3" w:rsidRDefault="003033D5">
                                                <w:pPr>
                                                  <w:numPr>
                                                    <w:ilvl w:val="0"/>
                                                    <w:numId w:val="27"/>
                                                  </w:numPr>
                                                  <w:spacing w:after="0" w:line="240" w:lineRule="auto"/>
                                                  <w:ind w:left="1079" w:hanging="719"/>
                                                </w:pPr>
                                                <w:r>
                                                  <w:rPr>
                                                    <w:rFonts w:eastAsia="Arial"/>
                                                    <w:color w:val="000000"/>
                                                  </w:rPr>
                                                  <w:t>English and Mathematics</w:t>
                                                </w:r>
                                              </w:p>
                                              <w:p w:rsidR="007B73B3" w:rsidRDefault="007B73B3">
                                                <w:pPr>
                                                  <w:spacing w:after="0" w:line="240" w:lineRule="auto"/>
                                                </w:pPr>
                                              </w:p>
                                              <w:p w:rsidR="007B73B3" w:rsidRDefault="003033D5">
                                                <w:pPr>
                                                  <w:spacing w:after="0" w:line="240" w:lineRule="auto"/>
                                                </w:pPr>
                                                <w:r>
                                                  <w:rPr>
                                                    <w:rFonts w:eastAsia="Arial"/>
                                                    <w:b/>
                                                    <w:color w:val="000000"/>
                                                  </w:rPr>
                                                  <w:t>Engagement</w:t>
                                                </w:r>
                                              </w:p>
                                              <w:p w:rsidR="007B73B3" w:rsidRDefault="003033D5">
                                                <w:pPr>
                                                  <w:numPr>
                                                    <w:ilvl w:val="0"/>
                                                    <w:numId w:val="27"/>
                                                  </w:numPr>
                                                  <w:spacing w:after="0" w:line="240" w:lineRule="auto"/>
                                                  <w:ind w:left="1079" w:hanging="719"/>
                                                </w:pPr>
                                                <w:r>
                                                  <w:rPr>
                                                    <w:rFonts w:eastAsia="Arial"/>
                                                    <w:color w:val="000000"/>
                                                  </w:rPr>
                                                  <w:t>student attendance and engagement at school</w:t>
                                                </w:r>
                                              </w:p>
                                              <w:p w:rsidR="007B73B3" w:rsidRDefault="003033D5">
                                                <w:pPr>
                                                  <w:numPr>
                                                    <w:ilvl w:val="0"/>
                                                    <w:numId w:val="27"/>
                                                  </w:numPr>
                                                  <w:spacing w:after="0" w:line="240" w:lineRule="auto"/>
                                                  <w:ind w:left="720" w:hanging="360"/>
                                                </w:pPr>
                                                <w:r>
                                                  <w:rPr>
                                                    <w:rFonts w:eastAsia="Arial"/>
                                                    <w:color w:val="000000"/>
                                                  </w:rPr>
                                                  <w:t>how many students leaving school go on to further studies or full-time work (secondary, P-12 and specialist schools)</w:t>
                                                </w:r>
                                              </w:p>
                                            </w:tc>
                                          </w:tr>
                                        </w:tbl>
                                        <w:p w:rsidR="007B73B3" w:rsidRDefault="007B73B3">
                                          <w:pPr>
                                            <w:spacing w:after="0" w:line="240" w:lineRule="auto"/>
                                          </w:pPr>
                                        </w:p>
                                      </w:tc>
                                      <w:tc>
                                        <w:tcPr>
                                          <w:tcW w:w="20" w:type="dxa"/>
                                        </w:tcPr>
                                        <w:p w:rsidR="007B73B3" w:rsidRDefault="007B73B3">
                                          <w:pPr>
                                            <w:pStyle w:val="EmptyCellLayoutStyle"/>
                                          </w:pPr>
                                        </w:p>
                                      </w:tc>
                                    </w:tr>
                                    <w:tr w:rsidR="007B73B3">
                                      <w:trPr>
                                        <w:trHeight w:val="111"/>
                                      </w:trPr>
                                      <w:tc>
                                        <w:tcPr>
                                          <w:tcW w:w="5310" w:type="dxa"/>
                                        </w:tcPr>
                                        <w:p w:rsidR="007B73B3" w:rsidRDefault="007B73B3">
                                          <w:pPr>
                                            <w:pStyle w:val="EmptyCellLayoutStyle"/>
                                          </w:pPr>
                                        </w:p>
                                      </w:tc>
                                      <w:tc>
                                        <w:tcPr>
                                          <w:tcW w:w="20" w:type="dxa"/>
                                        </w:tcPr>
                                        <w:p w:rsidR="007B73B3" w:rsidRDefault="007B73B3">
                                          <w:pPr>
                                            <w:pStyle w:val="EmptyCellLayoutStyle"/>
                                          </w:pPr>
                                        </w:p>
                                      </w:tc>
                                    </w:tr>
                                  </w:tbl>
                                  <w:p w:rsidR="007B73B3" w:rsidRDefault="007B73B3">
                                    <w:pPr>
                                      <w:spacing w:after="0" w:line="240" w:lineRule="auto"/>
                                    </w:pPr>
                                  </w:p>
                                </w:tc>
                                <w:tc>
                                  <w:tcPr>
                                    <w:tcW w:w="79" w:type="dxa"/>
                                  </w:tcPr>
                                  <w:p w:rsidR="007B73B3" w:rsidRDefault="007B73B3">
                                    <w:pPr>
                                      <w:pStyle w:val="EmptyCellLayoutStyle"/>
                                    </w:pPr>
                                  </w:p>
                                </w:tc>
                                <w:tc>
                                  <w:tcPr>
                                    <w:tcW w:w="5290" w:type="dxa"/>
                                  </w:tcPr>
                                  <w:p w:rsidR="007B73B3" w:rsidRDefault="007B73B3">
                                    <w:pPr>
                                      <w:pStyle w:val="EmptyCellLayoutStyle"/>
                                    </w:pPr>
                                  </w:p>
                                </w:tc>
                                <w:tc>
                                  <w:tcPr>
                                    <w:tcW w:w="156" w:type="dxa"/>
                                  </w:tcPr>
                                  <w:p w:rsidR="007B73B3" w:rsidRDefault="007B73B3">
                                    <w:pPr>
                                      <w:pStyle w:val="EmptyCellLayoutStyle"/>
                                    </w:pPr>
                                  </w:p>
                                </w:tc>
                              </w:tr>
                              <w:tr w:rsidR="007B73B3">
                                <w:tc>
                                  <w:tcPr>
                                    <w:tcW w:w="5330" w:type="dxa"/>
                                    <w:vMerge/>
                                  </w:tcPr>
                                  <w:p w:rsidR="007B73B3" w:rsidRDefault="007B73B3">
                                    <w:pPr>
                                      <w:pStyle w:val="EmptyCellLayoutStyle"/>
                                    </w:pPr>
                                  </w:p>
                                </w:tc>
                                <w:tc>
                                  <w:tcPr>
                                    <w:tcW w:w="79" w:type="dxa"/>
                                  </w:tcPr>
                                  <w:p w:rsidR="007B73B3" w:rsidRDefault="007B73B3">
                                    <w:pPr>
                                      <w:pStyle w:val="EmptyCellLayoutStyle"/>
                                    </w:pPr>
                                  </w:p>
                                </w:tc>
                                <w:tc>
                                  <w:tcPr>
                                    <w:tcW w:w="52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90"/>
                                    </w:tblGrid>
                                    <w:tr w:rsidR="007B73B3">
                                      <w:trPr>
                                        <w:trHeight w:val="6050"/>
                                      </w:trPr>
                                      <w:tc>
                                        <w:tcPr>
                                          <w:tcW w:w="5290" w:type="dxa"/>
                                        </w:tcPr>
                                        <w:tbl>
                                          <w:tblPr>
                                            <w:tblW w:w="0" w:type="auto"/>
                                            <w:tblCellMar>
                                              <w:left w:w="0" w:type="dxa"/>
                                              <w:right w:w="0" w:type="dxa"/>
                                            </w:tblCellMar>
                                            <w:tblLook w:val="04A0" w:firstRow="1" w:lastRow="0" w:firstColumn="1" w:lastColumn="0" w:noHBand="0" w:noVBand="1"/>
                                          </w:tblPr>
                                          <w:tblGrid>
                                            <w:gridCol w:w="5290"/>
                                          </w:tblGrid>
                                          <w:tr w:rsidR="007B73B3">
                                            <w:trPr>
                                              <w:trHeight w:val="5972"/>
                                            </w:trPr>
                                            <w:tc>
                                              <w:tcPr>
                                                <w:tcW w:w="5290" w:type="dxa"/>
                                                <w:tcBorders>
                                                  <w:top w:val="nil"/>
                                                  <w:left w:val="nil"/>
                                                  <w:bottom w:val="nil"/>
                                                  <w:right w:val="nil"/>
                                                </w:tcBorders>
                                                <w:tcMar>
                                                  <w:top w:w="39" w:type="dxa"/>
                                                  <w:left w:w="39" w:type="dxa"/>
                                                  <w:bottom w:w="39" w:type="dxa"/>
                                                  <w:right w:w="39" w:type="dxa"/>
                                                </w:tcMar>
                                              </w:tcPr>
                                              <w:p w:rsidR="007B73B3" w:rsidRDefault="003033D5">
                                                <w:pPr>
                                                  <w:spacing w:after="0" w:line="240" w:lineRule="auto"/>
                                                </w:pPr>
                                                <w:r>
                                                  <w:rPr>
                                                    <w:rFonts w:eastAsia="Arial"/>
                                                    <w:b/>
                                                    <w:color w:val="000000"/>
                                                  </w:rPr>
                                                  <w:t xml:space="preserve">What is the meaning of </w:t>
                                                </w:r>
                                                <w:r>
                                                  <w:rPr>
                                                    <w:rFonts w:eastAsia="Arial"/>
                                                    <w:b/>
                                                    <w:color w:val="000000"/>
                                                    <w:sz w:val="20"/>
                                                  </w:rPr>
                                                  <w:t>‘</w:t>
                                                </w:r>
                                                <w:r>
                                                  <w:rPr>
                                                    <w:rFonts w:eastAsia="Arial"/>
                                                    <w:b/>
                                                    <w:i/>
                                                    <w:color w:val="000000"/>
                                                  </w:rPr>
                                                  <w:t xml:space="preserve">Data not available’ </w:t>
                                                </w:r>
                                                <w:r>
                                                  <w:rPr>
                                                    <w:rFonts w:eastAsia="Arial"/>
                                                    <w:b/>
                                                    <w:color w:val="000000"/>
                                                  </w:rPr>
                                                  <w:t xml:space="preserve">or </w:t>
                                                </w:r>
                                                <w:r>
                                                  <w:rPr>
                                                    <w:rFonts w:eastAsia="Arial"/>
                                                    <w:b/>
                                                    <w:i/>
                                                    <w:color w:val="000000"/>
                                                  </w:rPr>
                                                  <w:t xml:space="preserve">'ND' </w:t>
                                                </w:r>
                                                <w:r>
                                                  <w:rPr>
                                                    <w:rFonts w:eastAsia="Arial"/>
                                                    <w:b/>
                                                    <w:color w:val="000000"/>
                                                  </w:rPr>
                                                  <w:t>mean?</w:t>
                                                </w:r>
                                              </w:p>
                                              <w:p w:rsidR="007B73B3" w:rsidRDefault="007B73B3">
                                                <w:pPr>
                                                  <w:spacing w:after="0" w:line="240" w:lineRule="auto"/>
                                                </w:pPr>
                                              </w:p>
                                              <w:p w:rsidR="007B73B3" w:rsidRDefault="003033D5">
                                                <w:pPr>
                                                  <w:spacing w:after="0" w:line="240" w:lineRule="auto"/>
                                                </w:pPr>
                                                <w:r>
                                                  <w:rPr>
                                                    <w:rFonts w:eastAsia="Arial"/>
                                                    <w:color w:val="000000"/>
                                                  </w:rPr>
                                                  <w:t>Some schools have too few students enrolled to provide data. There may be no students enrolled in some year levels, so school comparisons are not possible.</w:t>
                                                </w:r>
                                              </w:p>
                                              <w:p w:rsidR="007B73B3" w:rsidRDefault="007B73B3">
                                                <w:pPr>
                                                  <w:spacing w:after="0" w:line="240" w:lineRule="auto"/>
                                                </w:pPr>
                                              </w:p>
                                              <w:p w:rsidR="007B73B3" w:rsidRDefault="003033D5">
                                                <w:pPr>
                                                  <w:spacing w:after="0" w:line="240" w:lineRule="auto"/>
                                                </w:pPr>
                                                <w:r>
                                                  <w:rPr>
                                                    <w:rFonts w:eastAsia="Arial"/>
                                                    <w:color w:val="000000"/>
                                                  </w:rPr>
                                                  <w:t>New schools have only the latest year of data and no comparative data from previous years.</w:t>
                                                </w:r>
                                              </w:p>
                                              <w:p w:rsidR="007B73B3" w:rsidRDefault="007B73B3">
                                                <w:pPr>
                                                  <w:spacing w:after="0" w:line="240" w:lineRule="auto"/>
                                                </w:pPr>
                                              </w:p>
                                              <w:p w:rsidR="007B73B3" w:rsidRDefault="003033D5">
                                                <w:pPr>
                                                  <w:spacing w:after="0" w:line="240" w:lineRule="auto"/>
                                                </w:pPr>
                                                <w:r>
                                                  <w:rPr>
                                                    <w:rFonts w:eastAsia="Arial"/>
                                                    <w:color w:val="000000"/>
                                                  </w:rPr>
                                                  <w:t>The Department also recognises unique circumstances in Specialist, Select Entry, English Language and Community Schools where school-to-school comparisons are not appropriate.</w:t>
                                                </w:r>
                                              </w:p>
                                              <w:p w:rsidR="007B73B3" w:rsidRDefault="007B73B3">
                                                <w:pPr>
                                                  <w:spacing w:after="0" w:line="240" w:lineRule="auto"/>
                                                </w:pPr>
                                              </w:p>
                                              <w:p w:rsidR="007B73B3" w:rsidRDefault="003033D5">
                                                <w:pPr>
                                                  <w:spacing w:after="0" w:line="240" w:lineRule="auto"/>
                                                </w:pPr>
                                                <w:r>
                                                  <w:rPr>
                                                    <w:rFonts w:eastAsia="Arial"/>
                                                    <w:b/>
                                                    <w:color w:val="000000"/>
                                                  </w:rPr>
                                                  <w:t>Towards Foundation Level Victorian Curriculum</w:t>
                                                </w:r>
                                              </w:p>
                                              <w:p w:rsidR="007B73B3" w:rsidRDefault="007B73B3">
                                                <w:pPr>
                                                  <w:spacing w:after="0" w:line="240" w:lineRule="auto"/>
                                                </w:pPr>
                                              </w:p>
                                              <w:p w:rsidR="007B73B3" w:rsidRDefault="003033D5">
                                                <w:pPr>
                                                  <w:spacing w:after="0" w:line="240" w:lineRule="auto"/>
                                                </w:pPr>
                                                <w:r>
                                                  <w:rPr>
                                                    <w:rFonts w:eastAsia="Arial"/>
                                                    <w:color w:val="000000"/>
                                                  </w:rPr>
                                                  <w:t>The ‘Towards Foundation Level Victorian Curriculum’ is integrated directly into the curriculum and is referred to as ‘Levels A to D’. </w:t>
                                                </w:r>
                                              </w:p>
                                              <w:p w:rsidR="007B73B3" w:rsidRDefault="003033D5">
                                                <w:pPr>
                                                  <w:spacing w:after="0" w:line="240" w:lineRule="auto"/>
                                                  <w:ind w:left="92"/>
                                                </w:pPr>
                                                <w:r>
                                                  <w:rPr>
                                                    <w:rFonts w:eastAsia="Arial"/>
                                                    <w:color w:val="000000"/>
                                                  </w:rPr>
                                                  <w:t>                               </w:t>
                                                </w:r>
                                              </w:p>
                                              <w:p w:rsidR="007B73B3" w:rsidRDefault="003033D5">
                                                <w:pPr>
                                                  <w:spacing w:after="0" w:line="240" w:lineRule="auto"/>
                                                </w:pPr>
                                                <w:r>
                                                  <w:rPr>
                                                    <w:rFonts w:eastAsia="Arial"/>
                                                    <w:color w:val="000000"/>
                                                  </w:rPr>
                                                  <w:t>‘Levels A to D’ may be used for students with a disability or students who may have additional learning needs.</w:t>
                                                </w:r>
                                              </w:p>
                                              <w:p w:rsidR="007B73B3" w:rsidRDefault="007B73B3">
                                                <w:pPr>
                                                  <w:spacing w:after="0" w:line="240" w:lineRule="auto"/>
                                                </w:pPr>
                                              </w:p>
                                            </w:tc>
                                          </w:tr>
                                        </w:tbl>
                                        <w:p w:rsidR="007B73B3" w:rsidRDefault="007B73B3">
                                          <w:pPr>
                                            <w:spacing w:after="0" w:line="240" w:lineRule="auto"/>
                                          </w:pPr>
                                        </w:p>
                                      </w:tc>
                                    </w:tr>
                                    <w:tr w:rsidR="007B73B3">
                                      <w:trPr>
                                        <w:trHeight w:val="157"/>
                                      </w:trPr>
                                      <w:tc>
                                        <w:tcPr>
                                          <w:tcW w:w="5290" w:type="dxa"/>
                                        </w:tcPr>
                                        <w:p w:rsidR="007B73B3" w:rsidRDefault="007B73B3">
                                          <w:pPr>
                                            <w:pStyle w:val="EmptyCellLayoutStyle"/>
                                          </w:pPr>
                                        </w:p>
                                      </w:tc>
                                    </w:tr>
                                  </w:tbl>
                                  <w:p w:rsidR="007B73B3" w:rsidRDefault="007B73B3">
                                    <w:pPr>
                                      <w:spacing w:after="0" w:line="240" w:lineRule="auto"/>
                                    </w:pPr>
                                  </w:p>
                                </w:tc>
                                <w:tc>
                                  <w:tcPr>
                                    <w:tcW w:w="156" w:type="dxa"/>
                                  </w:tcPr>
                                  <w:p w:rsidR="007B73B3" w:rsidRDefault="007B73B3">
                                    <w:pPr>
                                      <w:pStyle w:val="EmptyCellLayoutStyle"/>
                                    </w:pPr>
                                  </w:p>
                                </w:tc>
                              </w:tr>
                              <w:tr w:rsidR="007B73B3">
                                <w:trPr>
                                  <w:trHeight w:val="858"/>
                                </w:trPr>
                                <w:tc>
                                  <w:tcPr>
                                    <w:tcW w:w="5330" w:type="dxa"/>
                                    <w:vMerge/>
                                  </w:tcPr>
                                  <w:p w:rsidR="007B73B3" w:rsidRDefault="007B73B3">
                                    <w:pPr>
                                      <w:pStyle w:val="EmptyCellLayoutStyle"/>
                                    </w:pPr>
                                  </w:p>
                                </w:tc>
                                <w:tc>
                                  <w:tcPr>
                                    <w:tcW w:w="79" w:type="dxa"/>
                                  </w:tcPr>
                                  <w:p w:rsidR="007B73B3" w:rsidRDefault="007B73B3">
                                    <w:pPr>
                                      <w:pStyle w:val="EmptyCellLayoutStyle"/>
                                    </w:pPr>
                                  </w:p>
                                </w:tc>
                                <w:tc>
                                  <w:tcPr>
                                    <w:tcW w:w="5290" w:type="dxa"/>
                                  </w:tcPr>
                                  <w:p w:rsidR="007B73B3" w:rsidRDefault="007B73B3">
                                    <w:pPr>
                                      <w:pStyle w:val="EmptyCellLayoutStyle"/>
                                    </w:pPr>
                                  </w:p>
                                </w:tc>
                                <w:tc>
                                  <w:tcPr>
                                    <w:tcW w:w="156" w:type="dxa"/>
                                  </w:tcPr>
                                  <w:p w:rsidR="007B73B3" w:rsidRDefault="007B73B3">
                                    <w:pPr>
                                      <w:pStyle w:val="EmptyCellLayoutStyle"/>
                                    </w:pPr>
                                  </w:p>
                                </w:tc>
                              </w:tr>
                              <w:tr w:rsidR="007B73B3">
                                <w:trPr>
                                  <w:trHeight w:val="5788"/>
                                </w:trPr>
                                <w:tc>
                                  <w:tcPr>
                                    <w:tcW w:w="5330" w:type="dxa"/>
                                  </w:tcPr>
                                  <w:p w:rsidR="007B73B3" w:rsidRDefault="007B73B3">
                                    <w:pPr>
                                      <w:pStyle w:val="EmptyCellLayoutStyle"/>
                                    </w:pPr>
                                  </w:p>
                                </w:tc>
                                <w:tc>
                                  <w:tcPr>
                                    <w:tcW w:w="79" w:type="dxa"/>
                                  </w:tcPr>
                                  <w:p w:rsidR="007B73B3" w:rsidRDefault="007B73B3">
                                    <w:pPr>
                                      <w:pStyle w:val="EmptyCellLayoutStyle"/>
                                    </w:pPr>
                                  </w:p>
                                </w:tc>
                                <w:tc>
                                  <w:tcPr>
                                    <w:tcW w:w="5290" w:type="dxa"/>
                                  </w:tcPr>
                                  <w:p w:rsidR="007B73B3" w:rsidRDefault="007B73B3">
                                    <w:pPr>
                                      <w:pStyle w:val="EmptyCellLayoutStyle"/>
                                    </w:pPr>
                                  </w:p>
                                </w:tc>
                                <w:tc>
                                  <w:tcPr>
                                    <w:tcW w:w="156" w:type="dxa"/>
                                  </w:tcPr>
                                  <w:p w:rsidR="007B73B3" w:rsidRDefault="007B73B3">
                                    <w:pPr>
                                      <w:pStyle w:val="EmptyCellLayoutStyle"/>
                                    </w:pPr>
                                  </w:p>
                                </w:tc>
                              </w:tr>
                            </w:tbl>
                            <w:p w:rsidR="007B73B3" w:rsidRDefault="007B73B3">
                              <w:pPr>
                                <w:spacing w:after="0" w:line="240" w:lineRule="auto"/>
                              </w:pPr>
                            </w:p>
                          </w:tc>
                        </w:tr>
                      </w:tbl>
                      <w:p w:rsidR="007B73B3" w:rsidRDefault="007B73B3">
                        <w:pPr>
                          <w:spacing w:after="0" w:line="240" w:lineRule="auto"/>
                        </w:pPr>
                      </w:p>
                    </w:tc>
                    <w:tc>
                      <w:tcPr>
                        <w:tcW w:w="634" w:type="dxa"/>
                      </w:tcPr>
                      <w:p w:rsidR="007B73B3" w:rsidRDefault="007B73B3">
                        <w:pPr>
                          <w:pStyle w:val="EmptyCellLayoutStyle"/>
                        </w:pPr>
                      </w:p>
                    </w:tc>
                  </w:tr>
                </w:tbl>
                <w:p w:rsidR="007B73B3" w:rsidRDefault="007B73B3">
                  <w:pPr>
                    <w:spacing w:after="0" w:line="240" w:lineRule="auto"/>
                  </w:pPr>
                </w:p>
              </w:tc>
            </w:tr>
          </w:tbl>
          <w:p w:rsidR="007B73B3" w:rsidRDefault="007B73B3">
            <w:pPr>
              <w:spacing w:after="0" w:line="240" w:lineRule="auto"/>
            </w:pPr>
          </w:p>
        </w:tc>
      </w:tr>
    </w:tbl>
    <w:p w:rsidR="007B73B3" w:rsidRDefault="007B73B3">
      <w:pPr>
        <w:spacing w:after="0" w:line="240" w:lineRule="auto"/>
      </w:pPr>
    </w:p>
    <w:sectPr w:rsidR="007B73B3">
      <w:headerReference w:type="default" r:id="rId33"/>
      <w:footerReference w:type="default" r:id="rId34"/>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D5" w:rsidRDefault="003033D5">
      <w:pPr>
        <w:spacing w:after="0" w:line="240" w:lineRule="auto"/>
      </w:pPr>
      <w:r>
        <w:separator/>
      </w:r>
    </w:p>
  </w:endnote>
  <w:endnote w:type="continuationSeparator" w:id="0">
    <w:p w:rsidR="003033D5" w:rsidRDefault="0030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033D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2E3" w:rsidRDefault="00B62C96"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3E29B5" w:rsidRDefault="003033D5"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7839E6" w:rsidRDefault="003033D5" w:rsidP="00362A9C">
    <w:pPr>
      <w:pStyle w:val="ESImageorGraphTitle"/>
      <w:rPr>
        <w:b w:val="0"/>
        <w:sz w:val="15"/>
        <w:szCs w:val="15"/>
      </w:rPr>
    </w:pPr>
    <w:r w:rsidRPr="007839E6">
      <w:rPr>
        <w:b w:val="0"/>
        <w:noProof/>
        <w:sz w:val="15"/>
        <w:szCs w:val="15"/>
      </w:rPr>
      <w:t>Diamond Valley Special Developmental School (5161)</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RDefault="003033D5"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62C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7B73B3">
      <w:tc>
        <w:tcPr>
          <w:tcW w:w="11905" w:type="dxa"/>
        </w:tcPr>
        <w:tbl>
          <w:tblPr>
            <w:tblW w:w="0" w:type="auto"/>
            <w:tblCellMar>
              <w:left w:w="0" w:type="dxa"/>
              <w:right w:w="0" w:type="dxa"/>
            </w:tblCellMar>
            <w:tblLook w:val="04A0" w:firstRow="1" w:lastRow="0" w:firstColumn="1" w:lastColumn="0" w:noHBand="0" w:noVBand="1"/>
          </w:tblPr>
          <w:tblGrid>
            <w:gridCol w:w="11905"/>
          </w:tblGrid>
          <w:tr w:rsidR="007B73B3">
            <w:trPr>
              <w:trHeight w:val="414"/>
            </w:trPr>
            <w:tc>
              <w:tcPr>
                <w:tcW w:w="11905" w:type="dxa"/>
                <w:tcBorders>
                  <w:top w:val="nil"/>
                  <w:left w:val="nil"/>
                  <w:bottom w:val="nil"/>
                  <w:right w:val="nil"/>
                </w:tcBorders>
                <w:tcMar>
                  <w:top w:w="0" w:type="dxa"/>
                  <w:left w:w="39" w:type="dxa"/>
                  <w:bottom w:w="39" w:type="dxa"/>
                  <w:right w:w="39" w:type="dxa"/>
                </w:tcMar>
              </w:tcPr>
              <w:p w:rsidR="007B73B3" w:rsidRDefault="003033D5">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sidR="00B62C96">
                  <w:rPr>
                    <w:rFonts w:eastAsia="Arial"/>
                    <w:noProof/>
                    <w:color w:val="000000"/>
                    <w:sz w:val="20"/>
                  </w:rPr>
                  <w:t>5</w:t>
                </w:r>
                <w:r>
                  <w:rPr>
                    <w:rFonts w:eastAsia="Arial"/>
                    <w:color w:val="000000"/>
                    <w:sz w:val="20"/>
                  </w:rPr>
                  <w:fldChar w:fldCharType="end"/>
                </w:r>
              </w:p>
            </w:tc>
          </w:tr>
        </w:tbl>
        <w:p w:rsidR="007B73B3" w:rsidRDefault="007B73B3">
          <w:pPr>
            <w:spacing w:after="0" w:line="240" w:lineRule="auto"/>
          </w:pPr>
        </w:p>
      </w:tc>
    </w:tr>
    <w:tr w:rsidR="007B73B3">
      <w:tc>
        <w:tcPr>
          <w:tcW w:w="11905" w:type="dxa"/>
        </w:tcPr>
        <w:p w:rsidR="007B73B3" w:rsidRDefault="007B73B3">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D5" w:rsidRDefault="003033D5">
      <w:pPr>
        <w:spacing w:after="0" w:line="240" w:lineRule="auto"/>
      </w:pPr>
      <w:r>
        <w:separator/>
      </w:r>
    </w:p>
  </w:footnote>
  <w:footnote w:type="continuationSeparator" w:id="0">
    <w:p w:rsidR="003033D5" w:rsidRDefault="0030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033D5">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3033D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rsidR="006932E3" w:rsidRDefault="003033D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033D5">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rsidRDefault="00B62C9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033D5">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3033D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rsidR="006932E3" w:rsidRDefault="003033D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033D5">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3033D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" filled="f" stroked="f">
              <o:lock v:ext="edit" shapetype="t"/>
              <v:textbox style="mso-fit-shape-to-text:t">
                <w:txbxContent>
                  <w:p w:rsidR="006932E3" w:rsidRDefault="003033D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FE3A95" w:rsidRDefault="003033D5" w:rsidP="00FE3A95">
    <w:pPr>
      <w:jc w:val="right"/>
      <w:rPr>
        <w:sz w:val="22"/>
        <w:szCs w:val="22"/>
      </w:rPr>
    </w:pPr>
    <w:r w:rsidRPr="00FE3A95">
      <w:rPr>
        <w:noProof/>
        <w:sz w:val="22"/>
        <w:szCs w:val="22"/>
      </w:rPr>
      <w:t>Diamond Valley Special Developmental School (5161)</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033D5">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3033D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" filled="f" stroked="f">
              <o:lock v:ext="edit" shapetype="t"/>
              <v:textbox style="mso-fit-shape-to-text:t">
                <w:txbxContent>
                  <w:p w:rsidR="006932E3" w:rsidRDefault="003033D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7B73B3">
      <w:tc>
        <w:tcPr>
          <w:tcW w:w="180" w:type="dxa"/>
        </w:tcPr>
        <w:p w:rsidR="007B73B3" w:rsidRDefault="007B73B3">
          <w:pPr>
            <w:pStyle w:val="EmptyCellLayoutStyle"/>
          </w:pPr>
        </w:p>
      </w:tc>
      <w:tc>
        <w:tcPr>
          <w:tcW w:w="386" w:type="dxa"/>
        </w:tcPr>
        <w:p w:rsidR="007B73B3" w:rsidRDefault="007B73B3">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7B73B3">
            <w:trPr>
              <w:trHeight w:val="180"/>
            </w:trPr>
            <w:tc>
              <w:tcPr>
                <w:tcW w:w="11039" w:type="dxa"/>
                <w:tcMar>
                  <w:top w:w="0" w:type="dxa"/>
                  <w:left w:w="0" w:type="dxa"/>
                  <w:bottom w:w="0" w:type="dxa"/>
                  <w:right w:w="0" w:type="dxa"/>
                </w:tcMar>
              </w:tcPr>
              <w:p w:rsidR="007B73B3" w:rsidRDefault="007B73B3">
                <w:pPr>
                  <w:pStyle w:val="EmptyCellLayoutStyle"/>
                </w:pPr>
              </w:p>
            </w:tc>
          </w:tr>
        </w:tbl>
        <w:p w:rsidR="007B73B3" w:rsidRDefault="007B73B3">
          <w:pPr>
            <w:spacing w:after="0" w:line="240" w:lineRule="auto"/>
          </w:pPr>
        </w:p>
      </w:tc>
      <w:tc>
        <w:tcPr>
          <w:tcW w:w="298" w:type="dxa"/>
        </w:tcPr>
        <w:p w:rsidR="007B73B3" w:rsidRDefault="007B73B3">
          <w:pPr>
            <w:pStyle w:val="EmptyCellLayoutStyle"/>
          </w:pPr>
        </w:p>
      </w:tc>
    </w:tr>
    <w:tr w:rsidR="007B73B3">
      <w:tc>
        <w:tcPr>
          <w:tcW w:w="180" w:type="dxa"/>
        </w:tcPr>
        <w:p w:rsidR="007B73B3" w:rsidRDefault="007B73B3">
          <w:pPr>
            <w:pStyle w:val="EmptyCellLayoutStyle"/>
          </w:pPr>
        </w:p>
      </w:tc>
      <w:tc>
        <w:tcPr>
          <w:tcW w:w="386" w:type="dxa"/>
        </w:tcPr>
        <w:p w:rsidR="007B73B3" w:rsidRDefault="007B73B3">
          <w:pPr>
            <w:pStyle w:val="EmptyCellLayoutStyle"/>
          </w:pPr>
        </w:p>
      </w:tc>
      <w:tc>
        <w:tcPr>
          <w:tcW w:w="1413" w:type="dxa"/>
        </w:tcPr>
        <w:p w:rsidR="007B73B3" w:rsidRDefault="007B73B3">
          <w:pPr>
            <w:pStyle w:val="EmptyCellLayoutStyle"/>
          </w:pPr>
        </w:p>
      </w:tc>
      <w:tc>
        <w:tcPr>
          <w:tcW w:w="4441" w:type="dxa"/>
        </w:tcPr>
        <w:p w:rsidR="007B73B3" w:rsidRDefault="007B73B3">
          <w:pPr>
            <w:pStyle w:val="EmptyCellLayoutStyle"/>
          </w:pPr>
        </w:p>
      </w:tc>
      <w:tc>
        <w:tcPr>
          <w:tcW w:w="4462" w:type="dxa"/>
        </w:tcPr>
        <w:p w:rsidR="007B73B3" w:rsidRDefault="007B73B3">
          <w:pPr>
            <w:pStyle w:val="EmptyCellLayoutStyle"/>
          </w:pPr>
        </w:p>
      </w:tc>
      <w:tc>
        <w:tcPr>
          <w:tcW w:w="721" w:type="dxa"/>
        </w:tcPr>
        <w:p w:rsidR="007B73B3" w:rsidRDefault="007B73B3">
          <w:pPr>
            <w:pStyle w:val="EmptyCellLayoutStyle"/>
          </w:pPr>
        </w:p>
      </w:tc>
      <w:tc>
        <w:tcPr>
          <w:tcW w:w="298" w:type="dxa"/>
        </w:tcPr>
        <w:p w:rsidR="007B73B3" w:rsidRDefault="007B73B3">
          <w:pPr>
            <w:pStyle w:val="EmptyCellLayoutStyle"/>
          </w:pPr>
        </w:p>
      </w:tc>
    </w:tr>
    <w:tr w:rsidR="007B73B3">
      <w:tc>
        <w:tcPr>
          <w:tcW w:w="180" w:type="dxa"/>
        </w:tcPr>
        <w:p w:rsidR="007B73B3" w:rsidRDefault="007B73B3">
          <w:pPr>
            <w:pStyle w:val="EmptyCellLayoutStyle"/>
          </w:pPr>
        </w:p>
      </w:tc>
      <w:tc>
        <w:tcPr>
          <w:tcW w:w="386" w:type="dxa"/>
        </w:tcPr>
        <w:p w:rsidR="007B73B3" w:rsidRDefault="007B73B3">
          <w:pPr>
            <w:pStyle w:val="EmptyCellLayoutStyle"/>
          </w:pPr>
        </w:p>
      </w:tc>
      <w:tc>
        <w:tcPr>
          <w:tcW w:w="1413" w:type="dxa"/>
        </w:tcPr>
        <w:p w:rsidR="007B73B3" w:rsidRDefault="007B73B3">
          <w:pPr>
            <w:pStyle w:val="EmptyCellLayoutStyle"/>
          </w:pPr>
        </w:p>
      </w:tc>
      <w:tc>
        <w:tcPr>
          <w:tcW w:w="4441" w:type="dxa"/>
        </w:tcPr>
        <w:p w:rsidR="007B73B3" w:rsidRDefault="007B73B3">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7B73B3">
            <w:trPr>
              <w:trHeight w:val="421"/>
            </w:trPr>
            <w:tc>
              <w:tcPr>
                <w:tcW w:w="4462" w:type="dxa"/>
                <w:tcBorders>
                  <w:top w:val="nil"/>
                  <w:left w:val="nil"/>
                  <w:bottom w:val="nil"/>
                  <w:right w:val="nil"/>
                </w:tcBorders>
                <w:tcMar>
                  <w:top w:w="39" w:type="dxa"/>
                  <w:left w:w="39" w:type="dxa"/>
                  <w:bottom w:w="39" w:type="dxa"/>
                  <w:right w:w="39" w:type="dxa"/>
                </w:tcMar>
                <w:vAlign w:val="center"/>
              </w:tcPr>
              <w:p w:rsidR="007B73B3" w:rsidRDefault="003033D5">
                <w:pPr>
                  <w:spacing w:after="0" w:line="240" w:lineRule="auto"/>
                  <w:jc w:val="right"/>
                </w:pPr>
                <w:r>
                  <w:rPr>
                    <w:rFonts w:eastAsia="Arial"/>
                    <w:color w:val="000000"/>
                    <w:sz w:val="24"/>
                  </w:rPr>
                  <w:t>Diamond Valley Special Developmental School</w:t>
                </w:r>
              </w:p>
            </w:tc>
          </w:tr>
        </w:tbl>
        <w:p w:rsidR="007B73B3" w:rsidRDefault="007B73B3">
          <w:pPr>
            <w:spacing w:after="0" w:line="240" w:lineRule="auto"/>
          </w:pPr>
        </w:p>
      </w:tc>
      <w:tc>
        <w:tcPr>
          <w:tcW w:w="721" w:type="dxa"/>
        </w:tcPr>
        <w:p w:rsidR="007B73B3" w:rsidRDefault="007B73B3">
          <w:pPr>
            <w:pStyle w:val="EmptyCellLayoutStyle"/>
          </w:pPr>
        </w:p>
      </w:tc>
      <w:tc>
        <w:tcPr>
          <w:tcW w:w="298" w:type="dxa"/>
        </w:tcPr>
        <w:p w:rsidR="007B73B3" w:rsidRDefault="007B73B3">
          <w:pPr>
            <w:pStyle w:val="EmptyCellLayoutStyle"/>
          </w:pPr>
        </w:p>
      </w:tc>
    </w:tr>
    <w:tr w:rsidR="007B73B3">
      <w:tc>
        <w:tcPr>
          <w:tcW w:w="180" w:type="dxa"/>
        </w:tcPr>
        <w:p w:rsidR="007B73B3" w:rsidRDefault="007B73B3">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7B73B3" w:rsidRDefault="003033D5">
          <w:pPr>
            <w:spacing w:after="0" w:line="240" w:lineRule="auto"/>
          </w:pPr>
          <w:r>
            <w:rPr>
              <w:noProof/>
              <w:lang w:val="en-AU" w:eastAsia="en-AU"/>
            </w:rPr>
            <w:drawing>
              <wp:inline distT="0" distB="0" distL="0" distR="0">
                <wp:extent cx="1143500" cy="409175"/>
                <wp:effectExtent l="0" t="0" r="0" b="0"/>
                <wp:docPr id="1830180095"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7B73B3" w:rsidRDefault="007B73B3">
          <w:pPr>
            <w:pStyle w:val="EmptyCellLayoutStyle"/>
          </w:pPr>
        </w:p>
      </w:tc>
      <w:tc>
        <w:tcPr>
          <w:tcW w:w="4462" w:type="dxa"/>
          <w:vMerge/>
        </w:tcPr>
        <w:p w:rsidR="007B73B3" w:rsidRDefault="007B73B3">
          <w:pPr>
            <w:pStyle w:val="EmptyCellLayoutStyle"/>
          </w:pPr>
        </w:p>
      </w:tc>
      <w:tc>
        <w:tcPr>
          <w:tcW w:w="721" w:type="dxa"/>
        </w:tcPr>
        <w:p w:rsidR="007B73B3" w:rsidRDefault="007B73B3">
          <w:pPr>
            <w:pStyle w:val="EmptyCellLayoutStyle"/>
          </w:pPr>
        </w:p>
      </w:tc>
      <w:tc>
        <w:tcPr>
          <w:tcW w:w="298" w:type="dxa"/>
        </w:tcPr>
        <w:p w:rsidR="007B73B3" w:rsidRDefault="007B73B3">
          <w:pPr>
            <w:pStyle w:val="EmptyCellLayoutStyle"/>
          </w:pPr>
        </w:p>
      </w:tc>
    </w:tr>
    <w:tr w:rsidR="007B73B3">
      <w:tc>
        <w:tcPr>
          <w:tcW w:w="180" w:type="dxa"/>
        </w:tcPr>
        <w:p w:rsidR="007B73B3" w:rsidRDefault="007B73B3">
          <w:pPr>
            <w:pStyle w:val="EmptyCellLayoutStyle"/>
          </w:pPr>
        </w:p>
      </w:tc>
      <w:tc>
        <w:tcPr>
          <w:tcW w:w="1799" w:type="dxa"/>
          <w:gridSpan w:val="2"/>
          <w:vMerge/>
        </w:tcPr>
        <w:p w:rsidR="007B73B3" w:rsidRDefault="007B73B3">
          <w:pPr>
            <w:pStyle w:val="EmptyCellLayoutStyle"/>
          </w:pPr>
        </w:p>
      </w:tc>
      <w:tc>
        <w:tcPr>
          <w:tcW w:w="4441" w:type="dxa"/>
        </w:tcPr>
        <w:p w:rsidR="007B73B3" w:rsidRDefault="007B73B3">
          <w:pPr>
            <w:pStyle w:val="EmptyCellLayoutStyle"/>
          </w:pPr>
        </w:p>
      </w:tc>
      <w:tc>
        <w:tcPr>
          <w:tcW w:w="4462" w:type="dxa"/>
        </w:tcPr>
        <w:p w:rsidR="007B73B3" w:rsidRDefault="007B73B3">
          <w:pPr>
            <w:pStyle w:val="EmptyCellLayoutStyle"/>
          </w:pPr>
        </w:p>
      </w:tc>
      <w:tc>
        <w:tcPr>
          <w:tcW w:w="721" w:type="dxa"/>
        </w:tcPr>
        <w:p w:rsidR="007B73B3" w:rsidRDefault="007B73B3">
          <w:pPr>
            <w:pStyle w:val="EmptyCellLayoutStyle"/>
          </w:pPr>
        </w:p>
      </w:tc>
      <w:tc>
        <w:tcPr>
          <w:tcW w:w="298" w:type="dxa"/>
        </w:tcPr>
        <w:p w:rsidR="007B73B3" w:rsidRDefault="007B73B3">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6128C87E">
      <w:start w:val="1"/>
      <w:numFmt w:val="bullet"/>
      <w:lvlText w:val=""/>
      <w:lvlJc w:val="left"/>
      <w:pPr>
        <w:ind w:left="720" w:hanging="360"/>
      </w:pPr>
      <w:rPr>
        <w:rFonts w:ascii="Symbol" w:hAnsi="Symbol" w:hint="default"/>
      </w:rPr>
    </w:lvl>
    <w:lvl w:ilvl="1" w:tplc="14B6008A" w:tentative="1">
      <w:start w:val="1"/>
      <w:numFmt w:val="bullet"/>
      <w:lvlText w:val="o"/>
      <w:lvlJc w:val="left"/>
      <w:pPr>
        <w:ind w:left="1440" w:hanging="360"/>
      </w:pPr>
      <w:rPr>
        <w:rFonts w:ascii="Courier New" w:hAnsi="Courier New" w:cs="Courier New" w:hint="default"/>
      </w:rPr>
    </w:lvl>
    <w:lvl w:ilvl="2" w:tplc="2DB6EF56" w:tentative="1">
      <w:start w:val="1"/>
      <w:numFmt w:val="bullet"/>
      <w:lvlText w:val=""/>
      <w:lvlJc w:val="left"/>
      <w:pPr>
        <w:ind w:left="2160" w:hanging="360"/>
      </w:pPr>
      <w:rPr>
        <w:rFonts w:ascii="Wingdings" w:hAnsi="Wingdings" w:hint="default"/>
      </w:rPr>
    </w:lvl>
    <w:lvl w:ilvl="3" w:tplc="45AA0676" w:tentative="1">
      <w:start w:val="1"/>
      <w:numFmt w:val="bullet"/>
      <w:lvlText w:val=""/>
      <w:lvlJc w:val="left"/>
      <w:pPr>
        <w:ind w:left="2880" w:hanging="360"/>
      </w:pPr>
      <w:rPr>
        <w:rFonts w:ascii="Symbol" w:hAnsi="Symbol" w:hint="default"/>
      </w:rPr>
    </w:lvl>
    <w:lvl w:ilvl="4" w:tplc="57F4A838" w:tentative="1">
      <w:start w:val="1"/>
      <w:numFmt w:val="bullet"/>
      <w:lvlText w:val="o"/>
      <w:lvlJc w:val="left"/>
      <w:pPr>
        <w:ind w:left="3600" w:hanging="360"/>
      </w:pPr>
      <w:rPr>
        <w:rFonts w:ascii="Courier New" w:hAnsi="Courier New" w:cs="Courier New" w:hint="default"/>
      </w:rPr>
    </w:lvl>
    <w:lvl w:ilvl="5" w:tplc="E4B47736" w:tentative="1">
      <w:start w:val="1"/>
      <w:numFmt w:val="bullet"/>
      <w:lvlText w:val=""/>
      <w:lvlJc w:val="left"/>
      <w:pPr>
        <w:ind w:left="4320" w:hanging="360"/>
      </w:pPr>
      <w:rPr>
        <w:rFonts w:ascii="Wingdings" w:hAnsi="Wingdings" w:hint="default"/>
      </w:rPr>
    </w:lvl>
    <w:lvl w:ilvl="6" w:tplc="B63CC69A" w:tentative="1">
      <w:start w:val="1"/>
      <w:numFmt w:val="bullet"/>
      <w:lvlText w:val=""/>
      <w:lvlJc w:val="left"/>
      <w:pPr>
        <w:ind w:left="5040" w:hanging="360"/>
      </w:pPr>
      <w:rPr>
        <w:rFonts w:ascii="Symbol" w:hAnsi="Symbol" w:hint="default"/>
      </w:rPr>
    </w:lvl>
    <w:lvl w:ilvl="7" w:tplc="786433B4" w:tentative="1">
      <w:start w:val="1"/>
      <w:numFmt w:val="bullet"/>
      <w:lvlText w:val="o"/>
      <w:lvlJc w:val="left"/>
      <w:pPr>
        <w:ind w:left="5760" w:hanging="360"/>
      </w:pPr>
      <w:rPr>
        <w:rFonts w:ascii="Courier New" w:hAnsi="Courier New" w:cs="Courier New" w:hint="default"/>
      </w:rPr>
    </w:lvl>
    <w:lvl w:ilvl="8" w:tplc="1256D40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99A031E2">
      <w:start w:val="1"/>
      <w:numFmt w:val="bullet"/>
      <w:lvlText w:val=""/>
      <w:lvlJc w:val="left"/>
      <w:pPr>
        <w:ind w:left="720" w:hanging="360"/>
      </w:pPr>
      <w:rPr>
        <w:rFonts w:ascii="Symbol" w:hAnsi="Symbol" w:hint="default"/>
      </w:rPr>
    </w:lvl>
    <w:lvl w:ilvl="1" w:tplc="1DB2B742" w:tentative="1">
      <w:start w:val="1"/>
      <w:numFmt w:val="bullet"/>
      <w:lvlText w:val="o"/>
      <w:lvlJc w:val="left"/>
      <w:pPr>
        <w:ind w:left="1440" w:hanging="360"/>
      </w:pPr>
      <w:rPr>
        <w:rFonts w:ascii="Courier New" w:hAnsi="Courier New" w:cs="Courier New" w:hint="default"/>
      </w:rPr>
    </w:lvl>
    <w:lvl w:ilvl="2" w:tplc="0AACB594" w:tentative="1">
      <w:start w:val="1"/>
      <w:numFmt w:val="bullet"/>
      <w:lvlText w:val=""/>
      <w:lvlJc w:val="left"/>
      <w:pPr>
        <w:ind w:left="2160" w:hanging="360"/>
      </w:pPr>
      <w:rPr>
        <w:rFonts w:ascii="Wingdings" w:hAnsi="Wingdings" w:hint="default"/>
      </w:rPr>
    </w:lvl>
    <w:lvl w:ilvl="3" w:tplc="7E2AB0D2" w:tentative="1">
      <w:start w:val="1"/>
      <w:numFmt w:val="bullet"/>
      <w:lvlText w:val=""/>
      <w:lvlJc w:val="left"/>
      <w:pPr>
        <w:ind w:left="2880" w:hanging="360"/>
      </w:pPr>
      <w:rPr>
        <w:rFonts w:ascii="Symbol" w:hAnsi="Symbol" w:hint="default"/>
      </w:rPr>
    </w:lvl>
    <w:lvl w:ilvl="4" w:tplc="1A34ABE6" w:tentative="1">
      <w:start w:val="1"/>
      <w:numFmt w:val="bullet"/>
      <w:lvlText w:val="o"/>
      <w:lvlJc w:val="left"/>
      <w:pPr>
        <w:ind w:left="3600" w:hanging="360"/>
      </w:pPr>
      <w:rPr>
        <w:rFonts w:ascii="Courier New" w:hAnsi="Courier New" w:cs="Courier New" w:hint="default"/>
      </w:rPr>
    </w:lvl>
    <w:lvl w:ilvl="5" w:tplc="1A0EEEF8" w:tentative="1">
      <w:start w:val="1"/>
      <w:numFmt w:val="bullet"/>
      <w:lvlText w:val=""/>
      <w:lvlJc w:val="left"/>
      <w:pPr>
        <w:ind w:left="4320" w:hanging="360"/>
      </w:pPr>
      <w:rPr>
        <w:rFonts w:ascii="Wingdings" w:hAnsi="Wingdings" w:hint="default"/>
      </w:rPr>
    </w:lvl>
    <w:lvl w:ilvl="6" w:tplc="2E364AB4" w:tentative="1">
      <w:start w:val="1"/>
      <w:numFmt w:val="bullet"/>
      <w:lvlText w:val=""/>
      <w:lvlJc w:val="left"/>
      <w:pPr>
        <w:ind w:left="5040" w:hanging="360"/>
      </w:pPr>
      <w:rPr>
        <w:rFonts w:ascii="Symbol" w:hAnsi="Symbol" w:hint="default"/>
      </w:rPr>
    </w:lvl>
    <w:lvl w:ilvl="7" w:tplc="476C90B4" w:tentative="1">
      <w:start w:val="1"/>
      <w:numFmt w:val="bullet"/>
      <w:lvlText w:val="o"/>
      <w:lvlJc w:val="left"/>
      <w:pPr>
        <w:ind w:left="5760" w:hanging="360"/>
      </w:pPr>
      <w:rPr>
        <w:rFonts w:ascii="Courier New" w:hAnsi="Courier New" w:cs="Courier New" w:hint="default"/>
      </w:rPr>
    </w:lvl>
    <w:lvl w:ilvl="8" w:tplc="BAE4493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03AE84EC">
      <w:start w:val="1"/>
      <w:numFmt w:val="bullet"/>
      <w:pStyle w:val="ESBulletsinTable"/>
      <w:lvlText w:val=""/>
      <w:lvlJc w:val="left"/>
      <w:pPr>
        <w:ind w:left="360" w:hanging="360"/>
      </w:pPr>
      <w:rPr>
        <w:rFonts w:ascii="Symbol" w:hAnsi="Symbol" w:hint="default"/>
        <w:color w:val="AF272F"/>
      </w:rPr>
    </w:lvl>
    <w:lvl w:ilvl="1" w:tplc="E80498D4">
      <w:start w:val="1"/>
      <w:numFmt w:val="bullet"/>
      <w:pStyle w:val="ESBulletsinTableLevel2"/>
      <w:lvlText w:val="o"/>
      <w:lvlJc w:val="left"/>
      <w:pPr>
        <w:ind w:left="1440" w:hanging="360"/>
      </w:pPr>
      <w:rPr>
        <w:rFonts w:ascii="Courier New" w:hAnsi="Courier New" w:cs="Courier New" w:hint="default"/>
      </w:rPr>
    </w:lvl>
    <w:lvl w:ilvl="2" w:tplc="7B54A74E" w:tentative="1">
      <w:start w:val="1"/>
      <w:numFmt w:val="bullet"/>
      <w:lvlText w:val=""/>
      <w:lvlJc w:val="left"/>
      <w:pPr>
        <w:ind w:left="2160" w:hanging="360"/>
      </w:pPr>
      <w:rPr>
        <w:rFonts w:ascii="Wingdings" w:hAnsi="Wingdings" w:hint="default"/>
      </w:rPr>
    </w:lvl>
    <w:lvl w:ilvl="3" w:tplc="CB60D7FC" w:tentative="1">
      <w:start w:val="1"/>
      <w:numFmt w:val="bullet"/>
      <w:lvlText w:val=""/>
      <w:lvlJc w:val="left"/>
      <w:pPr>
        <w:ind w:left="2880" w:hanging="360"/>
      </w:pPr>
      <w:rPr>
        <w:rFonts w:ascii="Symbol" w:hAnsi="Symbol" w:hint="default"/>
      </w:rPr>
    </w:lvl>
    <w:lvl w:ilvl="4" w:tplc="61825404" w:tentative="1">
      <w:start w:val="1"/>
      <w:numFmt w:val="bullet"/>
      <w:lvlText w:val="o"/>
      <w:lvlJc w:val="left"/>
      <w:pPr>
        <w:ind w:left="3600" w:hanging="360"/>
      </w:pPr>
      <w:rPr>
        <w:rFonts w:ascii="Courier New" w:hAnsi="Courier New" w:cs="Courier New" w:hint="default"/>
      </w:rPr>
    </w:lvl>
    <w:lvl w:ilvl="5" w:tplc="9F04D48C" w:tentative="1">
      <w:start w:val="1"/>
      <w:numFmt w:val="bullet"/>
      <w:lvlText w:val=""/>
      <w:lvlJc w:val="left"/>
      <w:pPr>
        <w:ind w:left="4320" w:hanging="360"/>
      </w:pPr>
      <w:rPr>
        <w:rFonts w:ascii="Wingdings" w:hAnsi="Wingdings" w:hint="default"/>
      </w:rPr>
    </w:lvl>
    <w:lvl w:ilvl="6" w:tplc="77487F6A" w:tentative="1">
      <w:start w:val="1"/>
      <w:numFmt w:val="bullet"/>
      <w:lvlText w:val=""/>
      <w:lvlJc w:val="left"/>
      <w:pPr>
        <w:ind w:left="5040" w:hanging="360"/>
      </w:pPr>
      <w:rPr>
        <w:rFonts w:ascii="Symbol" w:hAnsi="Symbol" w:hint="default"/>
      </w:rPr>
    </w:lvl>
    <w:lvl w:ilvl="7" w:tplc="86D0764E" w:tentative="1">
      <w:start w:val="1"/>
      <w:numFmt w:val="bullet"/>
      <w:lvlText w:val="o"/>
      <w:lvlJc w:val="left"/>
      <w:pPr>
        <w:ind w:left="5760" w:hanging="360"/>
      </w:pPr>
      <w:rPr>
        <w:rFonts w:ascii="Courier New" w:hAnsi="Courier New" w:cs="Courier New" w:hint="default"/>
      </w:rPr>
    </w:lvl>
    <w:lvl w:ilvl="8" w:tplc="EAA2E898"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EB1AF71A">
      <w:start w:val="1"/>
      <w:numFmt w:val="bullet"/>
      <w:lvlText w:val=""/>
      <w:lvlJc w:val="left"/>
      <w:pPr>
        <w:ind w:left="720" w:hanging="360"/>
      </w:pPr>
      <w:rPr>
        <w:rFonts w:ascii="Symbol" w:hAnsi="Symbol" w:hint="default"/>
      </w:rPr>
    </w:lvl>
    <w:lvl w:ilvl="1" w:tplc="33BAADD4" w:tentative="1">
      <w:start w:val="1"/>
      <w:numFmt w:val="bullet"/>
      <w:lvlText w:val="o"/>
      <w:lvlJc w:val="left"/>
      <w:pPr>
        <w:ind w:left="1440" w:hanging="360"/>
      </w:pPr>
      <w:rPr>
        <w:rFonts w:ascii="Courier New" w:hAnsi="Courier New" w:cs="Courier New" w:hint="default"/>
      </w:rPr>
    </w:lvl>
    <w:lvl w:ilvl="2" w:tplc="233641EC" w:tentative="1">
      <w:start w:val="1"/>
      <w:numFmt w:val="bullet"/>
      <w:lvlText w:val=""/>
      <w:lvlJc w:val="left"/>
      <w:pPr>
        <w:ind w:left="2160" w:hanging="360"/>
      </w:pPr>
      <w:rPr>
        <w:rFonts w:ascii="Wingdings" w:hAnsi="Wingdings" w:hint="default"/>
      </w:rPr>
    </w:lvl>
    <w:lvl w:ilvl="3" w:tplc="87DC95AE" w:tentative="1">
      <w:start w:val="1"/>
      <w:numFmt w:val="bullet"/>
      <w:lvlText w:val=""/>
      <w:lvlJc w:val="left"/>
      <w:pPr>
        <w:ind w:left="2880" w:hanging="360"/>
      </w:pPr>
      <w:rPr>
        <w:rFonts w:ascii="Symbol" w:hAnsi="Symbol" w:hint="default"/>
      </w:rPr>
    </w:lvl>
    <w:lvl w:ilvl="4" w:tplc="CD6637C8" w:tentative="1">
      <w:start w:val="1"/>
      <w:numFmt w:val="bullet"/>
      <w:lvlText w:val="o"/>
      <w:lvlJc w:val="left"/>
      <w:pPr>
        <w:ind w:left="3600" w:hanging="360"/>
      </w:pPr>
      <w:rPr>
        <w:rFonts w:ascii="Courier New" w:hAnsi="Courier New" w:cs="Courier New" w:hint="default"/>
      </w:rPr>
    </w:lvl>
    <w:lvl w:ilvl="5" w:tplc="63E60850" w:tentative="1">
      <w:start w:val="1"/>
      <w:numFmt w:val="bullet"/>
      <w:lvlText w:val=""/>
      <w:lvlJc w:val="left"/>
      <w:pPr>
        <w:ind w:left="4320" w:hanging="360"/>
      </w:pPr>
      <w:rPr>
        <w:rFonts w:ascii="Wingdings" w:hAnsi="Wingdings" w:hint="default"/>
      </w:rPr>
    </w:lvl>
    <w:lvl w:ilvl="6" w:tplc="4C2CB40A" w:tentative="1">
      <w:start w:val="1"/>
      <w:numFmt w:val="bullet"/>
      <w:lvlText w:val=""/>
      <w:lvlJc w:val="left"/>
      <w:pPr>
        <w:ind w:left="5040" w:hanging="360"/>
      </w:pPr>
      <w:rPr>
        <w:rFonts w:ascii="Symbol" w:hAnsi="Symbol" w:hint="default"/>
      </w:rPr>
    </w:lvl>
    <w:lvl w:ilvl="7" w:tplc="98BC0C42" w:tentative="1">
      <w:start w:val="1"/>
      <w:numFmt w:val="bullet"/>
      <w:lvlText w:val="o"/>
      <w:lvlJc w:val="left"/>
      <w:pPr>
        <w:ind w:left="5760" w:hanging="360"/>
      </w:pPr>
      <w:rPr>
        <w:rFonts w:ascii="Courier New" w:hAnsi="Courier New" w:cs="Courier New" w:hint="default"/>
      </w:rPr>
    </w:lvl>
    <w:lvl w:ilvl="8" w:tplc="BADC1900"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0AC8076C">
      <w:start w:val="1"/>
      <w:numFmt w:val="bullet"/>
      <w:lvlText w:val=""/>
      <w:lvlJc w:val="left"/>
      <w:pPr>
        <w:ind w:left="180" w:hanging="360"/>
      </w:pPr>
      <w:rPr>
        <w:rFonts w:ascii="Symbol" w:hAnsi="Symbol" w:hint="default"/>
      </w:rPr>
    </w:lvl>
    <w:lvl w:ilvl="1" w:tplc="150609DE" w:tentative="1">
      <w:start w:val="1"/>
      <w:numFmt w:val="bullet"/>
      <w:lvlText w:val="o"/>
      <w:lvlJc w:val="left"/>
      <w:pPr>
        <w:ind w:left="900" w:hanging="360"/>
      </w:pPr>
      <w:rPr>
        <w:rFonts w:ascii="Courier New" w:hAnsi="Courier New" w:cs="Courier New" w:hint="default"/>
      </w:rPr>
    </w:lvl>
    <w:lvl w:ilvl="2" w:tplc="D23CCBC0" w:tentative="1">
      <w:start w:val="1"/>
      <w:numFmt w:val="bullet"/>
      <w:lvlText w:val=""/>
      <w:lvlJc w:val="left"/>
      <w:pPr>
        <w:ind w:left="1620" w:hanging="360"/>
      </w:pPr>
      <w:rPr>
        <w:rFonts w:ascii="Wingdings" w:hAnsi="Wingdings" w:hint="default"/>
      </w:rPr>
    </w:lvl>
    <w:lvl w:ilvl="3" w:tplc="30581D24" w:tentative="1">
      <w:start w:val="1"/>
      <w:numFmt w:val="bullet"/>
      <w:lvlText w:val=""/>
      <w:lvlJc w:val="left"/>
      <w:pPr>
        <w:ind w:left="2340" w:hanging="360"/>
      </w:pPr>
      <w:rPr>
        <w:rFonts w:ascii="Symbol" w:hAnsi="Symbol" w:hint="default"/>
      </w:rPr>
    </w:lvl>
    <w:lvl w:ilvl="4" w:tplc="68E0D770" w:tentative="1">
      <w:start w:val="1"/>
      <w:numFmt w:val="bullet"/>
      <w:lvlText w:val="o"/>
      <w:lvlJc w:val="left"/>
      <w:pPr>
        <w:ind w:left="3060" w:hanging="360"/>
      </w:pPr>
      <w:rPr>
        <w:rFonts w:ascii="Courier New" w:hAnsi="Courier New" w:cs="Courier New" w:hint="default"/>
      </w:rPr>
    </w:lvl>
    <w:lvl w:ilvl="5" w:tplc="753E6DFE" w:tentative="1">
      <w:start w:val="1"/>
      <w:numFmt w:val="bullet"/>
      <w:lvlText w:val=""/>
      <w:lvlJc w:val="left"/>
      <w:pPr>
        <w:ind w:left="3780" w:hanging="360"/>
      </w:pPr>
      <w:rPr>
        <w:rFonts w:ascii="Wingdings" w:hAnsi="Wingdings" w:hint="default"/>
      </w:rPr>
    </w:lvl>
    <w:lvl w:ilvl="6" w:tplc="4310201E" w:tentative="1">
      <w:start w:val="1"/>
      <w:numFmt w:val="bullet"/>
      <w:lvlText w:val=""/>
      <w:lvlJc w:val="left"/>
      <w:pPr>
        <w:ind w:left="4500" w:hanging="360"/>
      </w:pPr>
      <w:rPr>
        <w:rFonts w:ascii="Symbol" w:hAnsi="Symbol" w:hint="default"/>
      </w:rPr>
    </w:lvl>
    <w:lvl w:ilvl="7" w:tplc="A34C4336" w:tentative="1">
      <w:start w:val="1"/>
      <w:numFmt w:val="bullet"/>
      <w:lvlText w:val="o"/>
      <w:lvlJc w:val="left"/>
      <w:pPr>
        <w:ind w:left="5220" w:hanging="360"/>
      </w:pPr>
      <w:rPr>
        <w:rFonts w:ascii="Courier New" w:hAnsi="Courier New" w:cs="Courier New" w:hint="default"/>
      </w:rPr>
    </w:lvl>
    <w:lvl w:ilvl="8" w:tplc="F06E663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568A623C">
      <w:start w:val="1"/>
      <w:numFmt w:val="bullet"/>
      <w:lvlText w:val=""/>
      <w:lvlJc w:val="left"/>
      <w:pPr>
        <w:ind w:left="720" w:hanging="360"/>
      </w:pPr>
      <w:rPr>
        <w:rFonts w:ascii="Symbol" w:hAnsi="Symbol" w:hint="default"/>
      </w:rPr>
    </w:lvl>
    <w:lvl w:ilvl="1" w:tplc="28DCD98A" w:tentative="1">
      <w:start w:val="1"/>
      <w:numFmt w:val="bullet"/>
      <w:lvlText w:val="o"/>
      <w:lvlJc w:val="left"/>
      <w:pPr>
        <w:ind w:left="1440" w:hanging="360"/>
      </w:pPr>
      <w:rPr>
        <w:rFonts w:ascii="Courier New" w:hAnsi="Courier New" w:cs="Courier New" w:hint="default"/>
      </w:rPr>
    </w:lvl>
    <w:lvl w:ilvl="2" w:tplc="003A185A" w:tentative="1">
      <w:start w:val="1"/>
      <w:numFmt w:val="bullet"/>
      <w:lvlText w:val=""/>
      <w:lvlJc w:val="left"/>
      <w:pPr>
        <w:ind w:left="2160" w:hanging="360"/>
      </w:pPr>
      <w:rPr>
        <w:rFonts w:ascii="Wingdings" w:hAnsi="Wingdings" w:hint="default"/>
      </w:rPr>
    </w:lvl>
    <w:lvl w:ilvl="3" w:tplc="B87AB462" w:tentative="1">
      <w:start w:val="1"/>
      <w:numFmt w:val="bullet"/>
      <w:lvlText w:val=""/>
      <w:lvlJc w:val="left"/>
      <w:pPr>
        <w:ind w:left="2880" w:hanging="360"/>
      </w:pPr>
      <w:rPr>
        <w:rFonts w:ascii="Symbol" w:hAnsi="Symbol" w:hint="default"/>
      </w:rPr>
    </w:lvl>
    <w:lvl w:ilvl="4" w:tplc="9EC44B68" w:tentative="1">
      <w:start w:val="1"/>
      <w:numFmt w:val="bullet"/>
      <w:lvlText w:val="o"/>
      <w:lvlJc w:val="left"/>
      <w:pPr>
        <w:ind w:left="3600" w:hanging="360"/>
      </w:pPr>
      <w:rPr>
        <w:rFonts w:ascii="Courier New" w:hAnsi="Courier New" w:cs="Courier New" w:hint="default"/>
      </w:rPr>
    </w:lvl>
    <w:lvl w:ilvl="5" w:tplc="34FE5376" w:tentative="1">
      <w:start w:val="1"/>
      <w:numFmt w:val="bullet"/>
      <w:lvlText w:val=""/>
      <w:lvlJc w:val="left"/>
      <w:pPr>
        <w:ind w:left="4320" w:hanging="360"/>
      </w:pPr>
      <w:rPr>
        <w:rFonts w:ascii="Wingdings" w:hAnsi="Wingdings" w:hint="default"/>
      </w:rPr>
    </w:lvl>
    <w:lvl w:ilvl="6" w:tplc="4194328A" w:tentative="1">
      <w:start w:val="1"/>
      <w:numFmt w:val="bullet"/>
      <w:lvlText w:val=""/>
      <w:lvlJc w:val="left"/>
      <w:pPr>
        <w:ind w:left="5040" w:hanging="360"/>
      </w:pPr>
      <w:rPr>
        <w:rFonts w:ascii="Symbol" w:hAnsi="Symbol" w:hint="default"/>
      </w:rPr>
    </w:lvl>
    <w:lvl w:ilvl="7" w:tplc="3B8A8A1E" w:tentative="1">
      <w:start w:val="1"/>
      <w:numFmt w:val="bullet"/>
      <w:lvlText w:val="o"/>
      <w:lvlJc w:val="left"/>
      <w:pPr>
        <w:ind w:left="5760" w:hanging="360"/>
      </w:pPr>
      <w:rPr>
        <w:rFonts w:ascii="Courier New" w:hAnsi="Courier New" w:cs="Courier New" w:hint="default"/>
      </w:rPr>
    </w:lvl>
    <w:lvl w:ilvl="8" w:tplc="205E19E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584CE46E">
      <w:start w:val="1"/>
      <w:numFmt w:val="bullet"/>
      <w:lvlText w:val=""/>
      <w:lvlJc w:val="left"/>
      <w:pPr>
        <w:ind w:left="180" w:hanging="360"/>
      </w:pPr>
      <w:rPr>
        <w:rFonts w:ascii="Symbol" w:hAnsi="Symbol" w:hint="default"/>
      </w:rPr>
    </w:lvl>
    <w:lvl w:ilvl="1" w:tplc="DA740D72" w:tentative="1">
      <w:start w:val="1"/>
      <w:numFmt w:val="bullet"/>
      <w:lvlText w:val="o"/>
      <w:lvlJc w:val="left"/>
      <w:pPr>
        <w:ind w:left="900" w:hanging="360"/>
      </w:pPr>
      <w:rPr>
        <w:rFonts w:ascii="Courier New" w:hAnsi="Courier New" w:cs="Courier New" w:hint="default"/>
      </w:rPr>
    </w:lvl>
    <w:lvl w:ilvl="2" w:tplc="2CD06C9E" w:tentative="1">
      <w:start w:val="1"/>
      <w:numFmt w:val="bullet"/>
      <w:lvlText w:val=""/>
      <w:lvlJc w:val="left"/>
      <w:pPr>
        <w:ind w:left="1620" w:hanging="360"/>
      </w:pPr>
      <w:rPr>
        <w:rFonts w:ascii="Wingdings" w:hAnsi="Wingdings" w:hint="default"/>
      </w:rPr>
    </w:lvl>
    <w:lvl w:ilvl="3" w:tplc="4CF6E21A" w:tentative="1">
      <w:start w:val="1"/>
      <w:numFmt w:val="bullet"/>
      <w:lvlText w:val=""/>
      <w:lvlJc w:val="left"/>
      <w:pPr>
        <w:ind w:left="2340" w:hanging="360"/>
      </w:pPr>
      <w:rPr>
        <w:rFonts w:ascii="Symbol" w:hAnsi="Symbol" w:hint="default"/>
      </w:rPr>
    </w:lvl>
    <w:lvl w:ilvl="4" w:tplc="B4AA5CF0" w:tentative="1">
      <w:start w:val="1"/>
      <w:numFmt w:val="bullet"/>
      <w:lvlText w:val="o"/>
      <w:lvlJc w:val="left"/>
      <w:pPr>
        <w:ind w:left="3060" w:hanging="360"/>
      </w:pPr>
      <w:rPr>
        <w:rFonts w:ascii="Courier New" w:hAnsi="Courier New" w:cs="Courier New" w:hint="default"/>
      </w:rPr>
    </w:lvl>
    <w:lvl w:ilvl="5" w:tplc="D69CB670" w:tentative="1">
      <w:start w:val="1"/>
      <w:numFmt w:val="bullet"/>
      <w:lvlText w:val=""/>
      <w:lvlJc w:val="left"/>
      <w:pPr>
        <w:ind w:left="3780" w:hanging="360"/>
      </w:pPr>
      <w:rPr>
        <w:rFonts w:ascii="Wingdings" w:hAnsi="Wingdings" w:hint="default"/>
      </w:rPr>
    </w:lvl>
    <w:lvl w:ilvl="6" w:tplc="9F7A7B66" w:tentative="1">
      <w:start w:val="1"/>
      <w:numFmt w:val="bullet"/>
      <w:lvlText w:val=""/>
      <w:lvlJc w:val="left"/>
      <w:pPr>
        <w:ind w:left="4500" w:hanging="360"/>
      </w:pPr>
      <w:rPr>
        <w:rFonts w:ascii="Symbol" w:hAnsi="Symbol" w:hint="default"/>
      </w:rPr>
    </w:lvl>
    <w:lvl w:ilvl="7" w:tplc="833AC808" w:tentative="1">
      <w:start w:val="1"/>
      <w:numFmt w:val="bullet"/>
      <w:lvlText w:val="o"/>
      <w:lvlJc w:val="left"/>
      <w:pPr>
        <w:ind w:left="5220" w:hanging="360"/>
      </w:pPr>
      <w:rPr>
        <w:rFonts w:ascii="Courier New" w:hAnsi="Courier New" w:cs="Courier New" w:hint="default"/>
      </w:rPr>
    </w:lvl>
    <w:lvl w:ilvl="8" w:tplc="8ADA4B30"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29BED618">
      <w:start w:val="1"/>
      <w:numFmt w:val="bullet"/>
      <w:lvlText w:val=""/>
      <w:lvlJc w:val="left"/>
      <w:pPr>
        <w:ind w:left="720" w:hanging="360"/>
      </w:pPr>
      <w:rPr>
        <w:rFonts w:ascii="Symbol" w:hAnsi="Symbol" w:hint="default"/>
      </w:rPr>
    </w:lvl>
    <w:lvl w:ilvl="1" w:tplc="DC96F3F8" w:tentative="1">
      <w:start w:val="1"/>
      <w:numFmt w:val="bullet"/>
      <w:lvlText w:val="o"/>
      <w:lvlJc w:val="left"/>
      <w:pPr>
        <w:ind w:left="1440" w:hanging="360"/>
      </w:pPr>
      <w:rPr>
        <w:rFonts w:ascii="Courier New" w:hAnsi="Courier New" w:cs="Courier New" w:hint="default"/>
      </w:rPr>
    </w:lvl>
    <w:lvl w:ilvl="2" w:tplc="F2C895E2" w:tentative="1">
      <w:start w:val="1"/>
      <w:numFmt w:val="bullet"/>
      <w:lvlText w:val=""/>
      <w:lvlJc w:val="left"/>
      <w:pPr>
        <w:ind w:left="2160" w:hanging="360"/>
      </w:pPr>
      <w:rPr>
        <w:rFonts w:ascii="Wingdings" w:hAnsi="Wingdings" w:hint="default"/>
      </w:rPr>
    </w:lvl>
    <w:lvl w:ilvl="3" w:tplc="AB9E81B8" w:tentative="1">
      <w:start w:val="1"/>
      <w:numFmt w:val="bullet"/>
      <w:lvlText w:val=""/>
      <w:lvlJc w:val="left"/>
      <w:pPr>
        <w:ind w:left="2880" w:hanging="360"/>
      </w:pPr>
      <w:rPr>
        <w:rFonts w:ascii="Symbol" w:hAnsi="Symbol" w:hint="default"/>
      </w:rPr>
    </w:lvl>
    <w:lvl w:ilvl="4" w:tplc="D334EA1E" w:tentative="1">
      <w:start w:val="1"/>
      <w:numFmt w:val="bullet"/>
      <w:lvlText w:val="o"/>
      <w:lvlJc w:val="left"/>
      <w:pPr>
        <w:ind w:left="3600" w:hanging="360"/>
      </w:pPr>
      <w:rPr>
        <w:rFonts w:ascii="Courier New" w:hAnsi="Courier New" w:cs="Courier New" w:hint="default"/>
      </w:rPr>
    </w:lvl>
    <w:lvl w:ilvl="5" w:tplc="FEAEF31C" w:tentative="1">
      <w:start w:val="1"/>
      <w:numFmt w:val="bullet"/>
      <w:lvlText w:val=""/>
      <w:lvlJc w:val="left"/>
      <w:pPr>
        <w:ind w:left="4320" w:hanging="360"/>
      </w:pPr>
      <w:rPr>
        <w:rFonts w:ascii="Wingdings" w:hAnsi="Wingdings" w:hint="default"/>
      </w:rPr>
    </w:lvl>
    <w:lvl w:ilvl="6" w:tplc="2ADEF3E0" w:tentative="1">
      <w:start w:val="1"/>
      <w:numFmt w:val="bullet"/>
      <w:lvlText w:val=""/>
      <w:lvlJc w:val="left"/>
      <w:pPr>
        <w:ind w:left="5040" w:hanging="360"/>
      </w:pPr>
      <w:rPr>
        <w:rFonts w:ascii="Symbol" w:hAnsi="Symbol" w:hint="default"/>
      </w:rPr>
    </w:lvl>
    <w:lvl w:ilvl="7" w:tplc="781EB598" w:tentative="1">
      <w:start w:val="1"/>
      <w:numFmt w:val="bullet"/>
      <w:lvlText w:val="o"/>
      <w:lvlJc w:val="left"/>
      <w:pPr>
        <w:ind w:left="5760" w:hanging="360"/>
      </w:pPr>
      <w:rPr>
        <w:rFonts w:ascii="Courier New" w:hAnsi="Courier New" w:cs="Courier New" w:hint="default"/>
      </w:rPr>
    </w:lvl>
    <w:lvl w:ilvl="8" w:tplc="F60825B2"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B3"/>
    <w:rsid w:val="001140B0"/>
    <w:rsid w:val="003033D5"/>
    <w:rsid w:val="007B73B3"/>
    <w:rsid w:val="00B62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DDC6C-5443-49CB-82E1-BEC47890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diamondvalleysds.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8EFF3366-3901-467B-A55A-E5B5FD2C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2305</Words>
  <Characters>13141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Toll, Claire E</cp:lastModifiedBy>
  <cp:revision>2</cp:revision>
  <dcterms:created xsi:type="dcterms:W3CDTF">2019-06-19T01:05:00Z</dcterms:created>
  <dcterms:modified xsi:type="dcterms:W3CDTF">2019-06-19T01:05:00Z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